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2" w:rsidRPr="00DD14A9" w:rsidRDefault="000F0C72" w:rsidP="00E7378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DD14A9">
        <w:rPr>
          <w:rFonts w:ascii="Times New Roman" w:hAnsi="Times New Roman"/>
          <w:b/>
          <w:sz w:val="24"/>
          <w:szCs w:val="24"/>
        </w:rPr>
        <w:t xml:space="preserve">Приложение к приказу от </w:t>
      </w:r>
      <w:r>
        <w:rPr>
          <w:rFonts w:ascii="Times New Roman" w:hAnsi="Times New Roman"/>
          <w:b/>
          <w:sz w:val="24"/>
          <w:szCs w:val="24"/>
        </w:rPr>
        <w:t>30.12.2015 года</w:t>
      </w:r>
      <w:r w:rsidRPr="00DD14A9">
        <w:rPr>
          <w:rFonts w:ascii="Times New Roman" w:hAnsi="Times New Roman"/>
          <w:b/>
          <w:sz w:val="24"/>
          <w:szCs w:val="24"/>
        </w:rPr>
        <w:t xml:space="preserve">    №  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0F0C72" w:rsidRDefault="000F0C72" w:rsidP="00E7378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Pr="00DD14A9" w:rsidRDefault="000F0C72" w:rsidP="00E737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D14A9">
        <w:rPr>
          <w:rFonts w:ascii="Times New Roman" w:hAnsi="Times New Roman"/>
          <w:b/>
          <w:sz w:val="28"/>
          <w:szCs w:val="28"/>
        </w:rPr>
        <w:t>ПОЛОЖЕНИЕ</w:t>
      </w:r>
    </w:p>
    <w:p w:rsidR="000F0C72" w:rsidRDefault="000F0C72" w:rsidP="00E737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11D1">
        <w:rPr>
          <w:rFonts w:ascii="Times New Roman" w:hAnsi="Times New Roman"/>
          <w:b/>
          <w:color w:val="000000"/>
          <w:sz w:val="28"/>
          <w:szCs w:val="28"/>
        </w:rPr>
        <w:t>о дополнительных профессиональных программах</w:t>
      </w:r>
      <w:r w:rsidRPr="005D11D1">
        <w:rPr>
          <w:rFonts w:ascii="Times New Roman" w:hAnsi="Times New Roman"/>
          <w:b/>
          <w:sz w:val="28"/>
          <w:szCs w:val="28"/>
        </w:rPr>
        <w:t>муниципального</w:t>
      </w:r>
      <w:r w:rsidRPr="00DD14A9">
        <w:rPr>
          <w:rFonts w:ascii="Times New Roman" w:hAnsi="Times New Roman"/>
          <w:b/>
          <w:sz w:val="28"/>
          <w:szCs w:val="28"/>
        </w:rPr>
        <w:t xml:space="preserve"> учреждения дополнительного профессионального образования «Центр сопровождения участников образовательного процесса»</w:t>
      </w:r>
    </w:p>
    <w:p w:rsidR="000F0C72" w:rsidRDefault="000F0C72" w:rsidP="00E737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F0C72" w:rsidRDefault="000F0C72" w:rsidP="00DD14A9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F0C72" w:rsidRDefault="000F0C72" w:rsidP="00DD14A9">
      <w:pPr>
        <w:pStyle w:val="NoSpacing"/>
        <w:numPr>
          <w:ilvl w:val="1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D14A9">
        <w:rPr>
          <w:rFonts w:ascii="Times New Roman" w:hAnsi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/>
          <w:sz w:val="28"/>
          <w:szCs w:val="28"/>
        </w:rPr>
        <w:t xml:space="preserve"> порядок разработки, требования к структуре, содержанию и оформлению, а также процедуру утверждения дополнительных профессиональных программ (далее ДПП), реализуемых в муниципальном учреждении дополнительного профессионального образования «Центр сопровождения участников образовательного процесса»(далее - Центр).</w:t>
      </w:r>
    </w:p>
    <w:p w:rsidR="000F0C72" w:rsidRPr="005D11D1" w:rsidRDefault="000F0C72" w:rsidP="005D11D1">
      <w:pPr>
        <w:pStyle w:val="NoSpacing"/>
        <w:numPr>
          <w:ilvl w:val="1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D11D1">
        <w:rPr>
          <w:rFonts w:ascii="Times New Roman" w:hAnsi="Times New Roman"/>
          <w:sz w:val="28"/>
          <w:szCs w:val="28"/>
        </w:rPr>
        <w:t xml:space="preserve">ДПП представляет собой комплект нормативно-методических документов, определяющих цели, планируемые результаты, </w:t>
      </w:r>
      <w:r w:rsidRPr="005D11D1">
        <w:rPr>
          <w:rFonts w:ascii="Times New Roman" w:hAnsi="Times New Roman"/>
          <w:color w:val="000000"/>
          <w:sz w:val="28"/>
          <w:szCs w:val="28"/>
        </w:rPr>
        <w:t>содержание, условия и технологии реализации процесса обучения.</w:t>
      </w:r>
    </w:p>
    <w:p w:rsidR="000F0C72" w:rsidRDefault="000F0C72" w:rsidP="00DD14A9">
      <w:pPr>
        <w:pStyle w:val="NoSpacing"/>
        <w:numPr>
          <w:ilvl w:val="1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на основе следующих документов:</w:t>
      </w:r>
    </w:p>
    <w:p w:rsidR="000F0C72" w:rsidRDefault="000F0C72" w:rsidP="002A0EA7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Российской Федерации от 29.12.2012г. № 273-ФЗ «Об образовании в Российской Федерации»;</w:t>
      </w:r>
    </w:p>
    <w:p w:rsidR="000F0C72" w:rsidRDefault="000F0C72" w:rsidP="002A0EA7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E1D">
        <w:rPr>
          <w:rFonts w:ascii="Times New Roman" w:hAnsi="Times New Roman"/>
          <w:sz w:val="28"/>
          <w:szCs w:val="28"/>
        </w:rPr>
        <w:t>Приказа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F0C72" w:rsidRPr="0015276B" w:rsidRDefault="000F0C72" w:rsidP="005B4B7D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рекомендации-разъяснения по разработке дополнительных профессиональных программ на основе профессиональных стандартов (Письмо Минобрнауки России от </w:t>
      </w:r>
      <w:r w:rsidRPr="0015276B">
        <w:rPr>
          <w:rFonts w:ascii="Times New Roman" w:hAnsi="Times New Roman"/>
          <w:sz w:val="28"/>
          <w:szCs w:val="28"/>
        </w:rPr>
        <w:t>22.04.2015 г. № ВК-1032/06).</w:t>
      </w:r>
    </w:p>
    <w:p w:rsidR="000F0C72" w:rsidRDefault="000F0C72" w:rsidP="00E863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E863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E86393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6393">
        <w:rPr>
          <w:rFonts w:ascii="Times New Roman" w:hAnsi="Times New Roman"/>
          <w:b/>
          <w:sz w:val="28"/>
          <w:szCs w:val="28"/>
        </w:rPr>
        <w:t>Разработка ДПП</w:t>
      </w:r>
    </w:p>
    <w:p w:rsidR="000F0C72" w:rsidRPr="007745B2" w:rsidRDefault="000F0C72" w:rsidP="007745B2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93" w:lineRule="exact"/>
        <w:ind w:right="20"/>
        <w:jc w:val="both"/>
        <w:rPr>
          <w:sz w:val="28"/>
          <w:szCs w:val="28"/>
        </w:rPr>
      </w:pPr>
      <w:r w:rsidRPr="007745B2">
        <w:rPr>
          <w:color w:val="000000"/>
          <w:sz w:val="28"/>
          <w:szCs w:val="28"/>
        </w:rPr>
        <w:t>ДПП разрабатываются педагогическими работниками Центра, с учетом нормативных требований к структуре ДПП, государственной политики в сфере образования, потребностей работодателей в квалифицированных кадрах, образовательных потребностей педагогических работников, конкретных условий реализации программы.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ДПП разрабатывается на основании профессиональных стандартов, квалификационных характеристик должностей работников образования, ФГОС высшего (среднего) профессионального образования, ФГОС общего образования, с учётом базового уровня подготовки педагогического работника, его образовательных потребностей, конкретных условий реализации программы.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разработку и формирование комплекта документов, входящих в ДПП, является преподаватель, реализующий программу.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хранение комплекта документов, входящих в ДПП является методист Центра, отвечающий за реализацию ДПП.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ДПП рассматривается на педагогическом совете и утверждается директором Центра.</w:t>
      </w:r>
    </w:p>
    <w:p w:rsidR="000F0C72" w:rsidRDefault="000F0C72" w:rsidP="00C03781">
      <w:pPr>
        <w:pStyle w:val="NoSpacing"/>
        <w:ind w:left="1430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781">
      <w:pPr>
        <w:pStyle w:val="NoSpacing"/>
        <w:ind w:left="1430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781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03781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и структура</w:t>
      </w:r>
      <w:r w:rsidRPr="00C03781">
        <w:rPr>
          <w:rFonts w:ascii="Times New Roman" w:hAnsi="Times New Roman"/>
          <w:b/>
          <w:sz w:val="28"/>
          <w:szCs w:val="28"/>
        </w:rPr>
        <w:t xml:space="preserve"> ДПП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AD3">
        <w:rPr>
          <w:rFonts w:ascii="Times New Roman" w:hAnsi="Times New Roman"/>
          <w:sz w:val="28"/>
          <w:szCs w:val="28"/>
        </w:rPr>
        <w:t>Содержание и структура учебного материала</w:t>
      </w:r>
      <w:r>
        <w:rPr>
          <w:rFonts w:ascii="Times New Roman" w:hAnsi="Times New Roman"/>
          <w:sz w:val="28"/>
          <w:szCs w:val="28"/>
        </w:rPr>
        <w:t>, отражённые в ДПП направлены на совершенствование и (или) получение новых компетенций, необходимых для профессиональной деятельности, и (или) повышение профессионального уровня в рамках имеющейся квалификации.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ДПП включает в себя следующие взаимосвязанные разделы:</w:t>
      </w:r>
    </w:p>
    <w:p w:rsidR="000F0C72" w:rsidRDefault="000F0C72" w:rsidP="002A0E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3.2.1.Пояснительная записка или характеристика программы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содержит: цель, планируемые результаты обучения, категория обучающихся/слушателей, форма обучения, режим занятий, срок освоения программы.</w:t>
      </w:r>
    </w:p>
    <w:p w:rsidR="000F0C72" w:rsidRDefault="000F0C72" w:rsidP="005B4B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Содержание программы: учебный (тематический) план, календарный учебный график, рабочие программы  учебных предметов, курсов, дисциплин (модулей).</w:t>
      </w:r>
    </w:p>
    <w:p w:rsidR="000F0C72" w:rsidRDefault="000F0C72" w:rsidP="005B4B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Формы аттестации и оценочные материалы.</w:t>
      </w:r>
    </w:p>
    <w:p w:rsidR="000F0C72" w:rsidRDefault="000F0C72" w:rsidP="005B4B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Организационно-педагогические условия реализации программы.</w:t>
      </w:r>
    </w:p>
    <w:p w:rsidR="000F0C72" w:rsidRDefault="000F0C72" w:rsidP="005B4B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3.2.5.Иные компоненты, определяемые разработчиком образовательной программы самостоятельно.</w:t>
      </w:r>
    </w:p>
    <w:p w:rsidR="000F0C72" w:rsidRDefault="000F0C72" w:rsidP="005B4B7D">
      <w:pPr>
        <w:pStyle w:val="NoSpacing"/>
        <w:numPr>
          <w:ilvl w:val="1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разделов ДПП</w:t>
      </w:r>
    </w:p>
    <w:p w:rsidR="000F0C72" w:rsidRDefault="000F0C72" w:rsidP="002A0EA7">
      <w:pPr>
        <w:pStyle w:val="NoSpacing"/>
        <w:numPr>
          <w:ilvl w:val="2"/>
          <w:numId w:val="1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Пояснительная записка (или характеристика программы)</w:t>
      </w:r>
    </w:p>
    <w:p w:rsidR="000F0C72" w:rsidRDefault="000F0C72" w:rsidP="003C62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3860">
        <w:rPr>
          <w:rFonts w:ascii="Times New Roman" w:hAnsi="Times New Roman"/>
          <w:i/>
          <w:sz w:val="28"/>
          <w:szCs w:val="28"/>
        </w:rPr>
        <w:t xml:space="preserve">          Цель реализации программы</w:t>
      </w:r>
      <w:r>
        <w:rPr>
          <w:rFonts w:ascii="Times New Roman" w:hAnsi="Times New Roman"/>
          <w:sz w:val="28"/>
          <w:szCs w:val="28"/>
        </w:rPr>
        <w:t>. Цель конкретизируется через перечисление совершенствуемых или новых профессиональных компетенций, необходимых для профессиональной деятельности и (или) повышения профессионального уровня в рамках имеющейся квалификации.</w:t>
      </w:r>
    </w:p>
    <w:p w:rsidR="000F0C72" w:rsidRDefault="000F0C72" w:rsidP="003C62F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зависимости от содержательной новизны программы компетенции могут:</w:t>
      </w:r>
    </w:p>
    <w:p w:rsidR="000F0C72" w:rsidRDefault="000F0C72" w:rsidP="003C62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совершенствоваться,</w:t>
      </w:r>
    </w:p>
    <w:p w:rsidR="000F0C72" w:rsidRDefault="000F0C72" w:rsidP="003C62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совершенствоваться и формироваться,</w:t>
      </w:r>
    </w:p>
    <w:p w:rsidR="000F0C72" w:rsidRDefault="000F0C72" w:rsidP="003C62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формироваться.</w:t>
      </w:r>
    </w:p>
    <w:p w:rsidR="000F0C72" w:rsidRDefault="000F0C72" w:rsidP="00C03860">
      <w:pPr>
        <w:pStyle w:val="NoSpacing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03860">
        <w:rPr>
          <w:rFonts w:ascii="Times New Roman" w:hAnsi="Times New Roman"/>
          <w:i/>
          <w:sz w:val="28"/>
          <w:szCs w:val="28"/>
        </w:rPr>
        <w:t>Планируемые результаты обучения.</w:t>
      </w:r>
    </w:p>
    <w:p w:rsidR="000F0C72" w:rsidRDefault="000F0C72" w:rsidP="00C03860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обучения по ДПП формулируются через выделение/перечисление знаний, умений, которые приобретут слушатели в результате обучения.</w:t>
      </w:r>
    </w:p>
    <w:p w:rsidR="000F0C72" w:rsidRDefault="000F0C72" w:rsidP="00C03860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следует соотнести с компетенциями, обозначенными целью программы.</w:t>
      </w:r>
    </w:p>
    <w:p w:rsidR="000F0C72" w:rsidRPr="00C03860" w:rsidRDefault="000F0C72" w:rsidP="00C03860">
      <w:pPr>
        <w:pStyle w:val="NoSpacing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C03860">
        <w:rPr>
          <w:rFonts w:ascii="Times New Roman" w:hAnsi="Times New Roman"/>
          <w:i/>
          <w:sz w:val="28"/>
          <w:szCs w:val="28"/>
        </w:rPr>
        <w:t>Категория обучающихся/слушателей.</w:t>
      </w:r>
    </w:p>
    <w:p w:rsidR="000F0C72" w:rsidRDefault="000F0C72" w:rsidP="00C03860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 указывается в соответствии с одним из следующих оснований:</w:t>
      </w:r>
    </w:p>
    <w:p w:rsidR="000F0C72" w:rsidRDefault="000F0C72" w:rsidP="002A0EA7">
      <w:pPr>
        <w:pStyle w:val="NoSpacing"/>
        <w:numPr>
          <w:ilvl w:val="0"/>
          <w:numId w:val="6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и область профессиональной деятельности обучающихся. Пример: уровень образования-ВПО, область профессиональной деятельности-управление общеобразовательной организацией.</w:t>
      </w:r>
    </w:p>
    <w:p w:rsidR="000F0C72" w:rsidRDefault="000F0C72" w:rsidP="005B4B7D">
      <w:pPr>
        <w:pStyle w:val="NoSpacing"/>
        <w:numPr>
          <w:ilvl w:val="0"/>
          <w:numId w:val="6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обучающихся по одному из направлений подготовки:«Педагогическое образование», «Психолого-педагогическое образование», «Специальное (дефектологическое) образование», «Профессиональное обучение (по отраслям)».  Пример: учителя биологии (для направления подготовки – «педагогическое образование»).</w:t>
      </w:r>
    </w:p>
    <w:p w:rsidR="000F0C72" w:rsidRDefault="000F0C72" w:rsidP="002A0EA7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специальностей обучающихся согласно профессиональному стандарту «Педагог»: педагоги дошкольного образования, начальной, основной и старшей школы. Пример: педагоги дошкольного образования (воспитатель).</w:t>
      </w:r>
    </w:p>
    <w:p w:rsidR="000F0C72" w:rsidRDefault="000F0C72" w:rsidP="002A0E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 к уровню подготовки слушателей определяются целями программы и согласуются с заказчиком ДПП.</w:t>
      </w:r>
    </w:p>
    <w:p w:rsidR="000F0C72" w:rsidRPr="00863A04" w:rsidRDefault="000F0C72" w:rsidP="005B4B7D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63A04">
        <w:rPr>
          <w:rFonts w:ascii="Times New Roman" w:hAnsi="Times New Roman"/>
          <w:i/>
          <w:sz w:val="28"/>
          <w:szCs w:val="28"/>
        </w:rPr>
        <w:t>Форма обучения.</w:t>
      </w:r>
    </w:p>
    <w:p w:rsidR="000F0C72" w:rsidRDefault="000F0C72" w:rsidP="00863A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Перечисляются формы обучения: очная, очно-заочная, в том числе с использованием дистанционных технологий.</w:t>
      </w:r>
    </w:p>
    <w:p w:rsidR="000F0C72" w:rsidRPr="00863A04" w:rsidRDefault="000F0C72" w:rsidP="00863A0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63A04">
        <w:rPr>
          <w:rFonts w:ascii="Times New Roman" w:hAnsi="Times New Roman"/>
          <w:i/>
          <w:sz w:val="28"/>
          <w:szCs w:val="28"/>
        </w:rPr>
        <w:t>Срок освоения программы, режим занятий.</w:t>
      </w:r>
    </w:p>
    <w:p w:rsidR="000F0C72" w:rsidRDefault="000F0C72" w:rsidP="00863A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Срок освоения программы указывается в часах за весь период обучения. Он включает в себя время. Отводимое на все виды аудиторной работы (учебные занятия и учебные работы слушателя, практики, стажировки и время. Отводимое на контроль качества освоения слушателем ДПП ). Срок освоения программы повышения квалификации не может быть менее 16 часов.</w:t>
      </w:r>
    </w:p>
    <w:p w:rsidR="000F0C72" w:rsidRPr="00863A04" w:rsidRDefault="000F0C72" w:rsidP="00863A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Режим аудиторных занятий – не более 8 часов в день.</w:t>
      </w:r>
    </w:p>
    <w:p w:rsidR="000F0C72" w:rsidRPr="00C03860" w:rsidRDefault="000F0C72" w:rsidP="00C03860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0F0C72" w:rsidRPr="00A71F87" w:rsidRDefault="000F0C72" w:rsidP="002A0EA7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Содержание программы.</w:t>
      </w:r>
    </w:p>
    <w:p w:rsidR="000F0C72" w:rsidRDefault="000F0C72" w:rsidP="00A71F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 соотносится с целью и планируемыми результатами обучения.</w:t>
      </w:r>
    </w:p>
    <w:p w:rsidR="000F0C72" w:rsidRDefault="000F0C72" w:rsidP="00A71F8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A650D3">
        <w:rPr>
          <w:rFonts w:ascii="Times New Roman" w:hAnsi="Times New Roman"/>
          <w:i/>
          <w:sz w:val="28"/>
          <w:szCs w:val="28"/>
        </w:rPr>
        <w:t>Учебный (тематический) план.</w:t>
      </w:r>
    </w:p>
    <w:p w:rsidR="000F0C72" w:rsidRDefault="000F0C72" w:rsidP="00A650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50D3">
        <w:rPr>
          <w:rFonts w:ascii="Times New Roman" w:hAnsi="Times New Roman"/>
          <w:sz w:val="28"/>
          <w:szCs w:val="28"/>
        </w:rPr>
        <w:t>Учебный (тематический)</w:t>
      </w:r>
      <w:r>
        <w:rPr>
          <w:rFonts w:ascii="Times New Roman" w:hAnsi="Times New Roman"/>
          <w:sz w:val="28"/>
          <w:szCs w:val="28"/>
        </w:rPr>
        <w:t xml:space="preserve"> план ДПП повышения квалификации, содержит:</w:t>
      </w:r>
    </w:p>
    <w:p w:rsidR="000F0C72" w:rsidRDefault="000F0C72" w:rsidP="005B4B7D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разделов (модулей), с указанием конкретных тем;</w:t>
      </w:r>
    </w:p>
    <w:p w:rsidR="000F0C72" w:rsidRDefault="000F0C72" w:rsidP="005B4B7D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разделам (модулям), темам;</w:t>
      </w:r>
    </w:p>
    <w:p w:rsidR="000F0C72" w:rsidRDefault="000F0C72" w:rsidP="005B4B7D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учебных занятий и учебных работ: лекции, интерактивные занятия (практические и семинарские занятия, лабораторные работы, круглые столы, мастер классы, мастерские, деловые игры, ролевые игры, тренинги, семинары по обмену опытом, выездные занятия и др.), выполнение аттестационной, проектной работы и другие виды учебных занятий и учебных работ, определённые учебным планом;</w:t>
      </w:r>
    </w:p>
    <w:p w:rsidR="000F0C72" w:rsidRDefault="000F0C72" w:rsidP="005B4B7D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 контроля и итоговой аттестации.</w:t>
      </w:r>
    </w:p>
    <w:p w:rsidR="000F0C72" w:rsidRDefault="000F0C72" w:rsidP="009C5E4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Default="000F0C72" w:rsidP="009C5E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(тематический) план</w:t>
      </w:r>
    </w:p>
    <w:p w:rsidR="000F0C72" w:rsidRDefault="000F0C72" w:rsidP="009C5E4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498"/>
        <w:gridCol w:w="1580"/>
        <w:gridCol w:w="1582"/>
        <w:gridCol w:w="1652"/>
        <w:gridCol w:w="1587"/>
      </w:tblGrid>
      <w:tr w:rsidR="000F0C72" w:rsidRPr="003E1291" w:rsidTr="003E1291">
        <w:tc>
          <w:tcPr>
            <w:tcW w:w="672" w:type="dxa"/>
            <w:vMerge w:val="restart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vMerge w:val="restart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80" w:type="dxa"/>
            <w:vMerge w:val="restart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Всего, час</w:t>
            </w:r>
          </w:p>
        </w:tc>
        <w:tc>
          <w:tcPr>
            <w:tcW w:w="3234" w:type="dxa"/>
            <w:gridSpan w:val="2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587" w:type="dxa"/>
            <w:vMerge w:val="restart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F0C72" w:rsidRPr="003E1291" w:rsidTr="003E1291">
        <w:tc>
          <w:tcPr>
            <w:tcW w:w="672" w:type="dxa"/>
            <w:vMerge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7" w:type="dxa"/>
            <w:vMerge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Раздел (Модуль) 1</w:t>
            </w: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67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C72" w:rsidRPr="00A650D3" w:rsidRDefault="000F0C72" w:rsidP="009C5E4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Default="000F0C72" w:rsidP="00A71F8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91679">
        <w:rPr>
          <w:rFonts w:ascii="Times New Roman" w:hAnsi="Times New Roman"/>
          <w:b/>
          <w:sz w:val="24"/>
          <w:szCs w:val="24"/>
        </w:rPr>
        <w:t>Примечание. Удельный вес занятий, проводимых в активных, интерактивных формах обучения составляют не менее 20 %</w:t>
      </w:r>
      <w:r>
        <w:rPr>
          <w:rFonts w:ascii="Times New Roman" w:hAnsi="Times New Roman"/>
          <w:b/>
          <w:sz w:val="24"/>
          <w:szCs w:val="24"/>
        </w:rPr>
        <w:t xml:space="preserve"> аудиторных занятий, а лекции не более 40% (ФГОС ВПО)</w:t>
      </w:r>
    </w:p>
    <w:p w:rsidR="000F0C72" w:rsidRDefault="000F0C72" w:rsidP="00A71F8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F0C72" w:rsidRDefault="000F0C72" w:rsidP="00E916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Default="000F0C72" w:rsidP="00662C18">
      <w:pPr>
        <w:pStyle w:val="20"/>
        <w:shd w:val="clear" w:color="auto" w:fill="auto"/>
        <w:tabs>
          <w:tab w:val="left" w:pos="390"/>
        </w:tabs>
        <w:spacing w:before="0"/>
        <w:ind w:left="4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Календарный учебный график</w:t>
      </w:r>
    </w:p>
    <w:p w:rsidR="000F0C72" w:rsidRPr="00662C18" w:rsidRDefault="000F0C72" w:rsidP="00662C18">
      <w:pPr>
        <w:pStyle w:val="20"/>
        <w:shd w:val="clear" w:color="auto" w:fill="auto"/>
        <w:tabs>
          <w:tab w:val="left" w:pos="390"/>
        </w:tabs>
        <w:spacing w:before="0"/>
        <w:ind w:left="40"/>
        <w:jc w:val="center"/>
        <w:rPr>
          <w:b w:val="0"/>
          <w:sz w:val="28"/>
          <w:szCs w:val="28"/>
        </w:rPr>
      </w:pPr>
    </w:p>
    <w:p w:rsidR="000F0C72" w:rsidRPr="00662C18" w:rsidRDefault="000F0C72" w:rsidP="00662C18">
      <w:pPr>
        <w:pStyle w:val="4"/>
        <w:shd w:val="clear" w:color="auto" w:fill="auto"/>
        <w:tabs>
          <w:tab w:val="left" w:pos="1372"/>
        </w:tabs>
        <w:spacing w:line="240" w:lineRule="auto"/>
        <w:ind w:right="300" w:firstLine="0"/>
        <w:jc w:val="both"/>
        <w:rPr>
          <w:b w:val="0"/>
          <w:sz w:val="28"/>
          <w:szCs w:val="28"/>
        </w:rPr>
      </w:pPr>
      <w:r w:rsidRPr="00662C18">
        <w:rPr>
          <w:b w:val="0"/>
          <w:sz w:val="28"/>
          <w:szCs w:val="28"/>
        </w:rPr>
        <w:t xml:space="preserve">Для реализации дополнительной профессиональной программы повышения квалификации предусмотрены </w:t>
      </w:r>
      <w:r w:rsidRPr="00662C18">
        <w:rPr>
          <w:rStyle w:val="a0"/>
          <w:b/>
          <w:bCs/>
          <w:spacing w:val="-1"/>
          <w:sz w:val="28"/>
          <w:szCs w:val="28"/>
          <w:lang w:eastAsia="ru-RU"/>
        </w:rPr>
        <w:t>очная и очно-заочная</w:t>
      </w:r>
      <w:r w:rsidRPr="00662C18">
        <w:rPr>
          <w:b w:val="0"/>
          <w:sz w:val="28"/>
          <w:szCs w:val="28"/>
        </w:rPr>
        <w:t xml:space="preserve"> формы обучения.</w:t>
      </w:r>
    </w:p>
    <w:p w:rsidR="000F0C72" w:rsidRPr="00662C18" w:rsidRDefault="000F0C72" w:rsidP="00662C18">
      <w:pPr>
        <w:pStyle w:val="4"/>
        <w:shd w:val="clear" w:color="auto" w:fill="auto"/>
        <w:tabs>
          <w:tab w:val="left" w:pos="1372"/>
        </w:tabs>
        <w:spacing w:line="240" w:lineRule="auto"/>
        <w:ind w:right="300" w:firstLine="0"/>
        <w:jc w:val="both"/>
        <w:rPr>
          <w:b w:val="0"/>
          <w:sz w:val="28"/>
          <w:szCs w:val="28"/>
        </w:rPr>
      </w:pPr>
      <w:r w:rsidRPr="00662C18">
        <w:rPr>
          <w:b w:val="0"/>
          <w:sz w:val="28"/>
          <w:szCs w:val="28"/>
        </w:rPr>
        <w:t xml:space="preserve">Календарные сроки реализации ДПП устанавливаются </w:t>
      </w:r>
      <w:r>
        <w:rPr>
          <w:b w:val="0"/>
          <w:sz w:val="28"/>
          <w:szCs w:val="28"/>
        </w:rPr>
        <w:t>МУ ДПО «ЦСУОП»</w:t>
      </w:r>
      <w:r w:rsidRPr="00662C18">
        <w:rPr>
          <w:b w:val="0"/>
          <w:sz w:val="28"/>
          <w:szCs w:val="28"/>
        </w:rPr>
        <w:t xml:space="preserve"> в соответствии с потребностями слушателей на основании плана-графика или договора </w:t>
      </w:r>
      <w:r>
        <w:rPr>
          <w:b w:val="0"/>
          <w:sz w:val="28"/>
          <w:szCs w:val="28"/>
        </w:rPr>
        <w:t>об образовании</w:t>
      </w:r>
      <w:r w:rsidRPr="00662C18">
        <w:rPr>
          <w:b w:val="0"/>
          <w:sz w:val="28"/>
          <w:szCs w:val="28"/>
        </w:rPr>
        <w:t>.</w:t>
      </w:r>
    </w:p>
    <w:p w:rsidR="000F0C72" w:rsidRDefault="000F0C72" w:rsidP="00662C18">
      <w:pPr>
        <w:pStyle w:val="4"/>
        <w:shd w:val="clear" w:color="auto" w:fill="auto"/>
        <w:tabs>
          <w:tab w:val="left" w:pos="1295"/>
        </w:tabs>
        <w:spacing w:line="240" w:lineRule="auto"/>
        <w:ind w:right="300" w:firstLine="0"/>
        <w:jc w:val="both"/>
        <w:rPr>
          <w:b w:val="0"/>
          <w:sz w:val="28"/>
          <w:szCs w:val="28"/>
        </w:rPr>
      </w:pPr>
      <w:r w:rsidRPr="00662C18">
        <w:rPr>
          <w:b w:val="0"/>
          <w:sz w:val="28"/>
          <w:szCs w:val="28"/>
        </w:rPr>
        <w:t xml:space="preserve">Срок освоения ДПП повышения квалификации по очной форме обучения составляет ... </w:t>
      </w:r>
      <w:r w:rsidRPr="00662C18">
        <w:rPr>
          <w:rStyle w:val="a0"/>
          <w:b/>
          <w:bCs/>
          <w:spacing w:val="-1"/>
          <w:sz w:val="28"/>
          <w:szCs w:val="28"/>
          <w:lang w:eastAsia="ru-RU"/>
        </w:rPr>
        <w:t>часов</w:t>
      </w:r>
      <w:r w:rsidRPr="00662C18">
        <w:rPr>
          <w:b w:val="0"/>
          <w:sz w:val="28"/>
          <w:szCs w:val="28"/>
        </w:rPr>
        <w:t>, программа может быть реализована в течение ... дней (по ... часов в день).</w:t>
      </w:r>
    </w:p>
    <w:p w:rsidR="000F0C72" w:rsidRPr="00662C18" w:rsidRDefault="000F0C72" w:rsidP="00662C18">
      <w:pPr>
        <w:pStyle w:val="4"/>
        <w:shd w:val="clear" w:color="auto" w:fill="auto"/>
        <w:tabs>
          <w:tab w:val="left" w:pos="1295"/>
        </w:tabs>
        <w:spacing w:line="240" w:lineRule="auto"/>
        <w:ind w:right="300"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46"/>
        <w:gridCol w:w="2962"/>
        <w:gridCol w:w="1013"/>
        <w:gridCol w:w="226"/>
        <w:gridCol w:w="221"/>
        <w:gridCol w:w="221"/>
        <w:gridCol w:w="221"/>
        <w:gridCol w:w="226"/>
        <w:gridCol w:w="221"/>
        <w:gridCol w:w="221"/>
        <w:gridCol w:w="221"/>
        <w:gridCol w:w="226"/>
        <w:gridCol w:w="221"/>
        <w:gridCol w:w="221"/>
        <w:gridCol w:w="221"/>
        <w:gridCol w:w="226"/>
        <w:gridCol w:w="221"/>
        <w:gridCol w:w="221"/>
        <w:gridCol w:w="221"/>
        <w:gridCol w:w="226"/>
        <w:gridCol w:w="221"/>
        <w:gridCol w:w="221"/>
        <w:gridCol w:w="221"/>
        <w:gridCol w:w="226"/>
        <w:gridCol w:w="221"/>
        <w:gridCol w:w="226"/>
        <w:gridCol w:w="226"/>
      </w:tblGrid>
      <w:tr w:rsidR="000F0C72" w:rsidRPr="003E1291" w:rsidTr="00662C18">
        <w:trPr>
          <w:trHeight w:hRule="exact" w:val="8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"/>
                <w:lang w:eastAsia="ru-RU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  <w:lang w:eastAsia="ru-RU"/>
              </w:rPr>
              <w:t>Наименование разделов, дисциплин, модулей и тем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  <w:lang w:eastAsia="ru-RU"/>
              </w:rPr>
              <w:t>всего</w:t>
            </w:r>
          </w:p>
          <w:p w:rsidR="000F0C72" w:rsidRDefault="000F0C72" w:rsidP="00662C18">
            <w:pPr>
              <w:pStyle w:val="4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"/>
                <w:lang w:eastAsia="ru-RU"/>
              </w:rPr>
              <w:t>часов/в</w:t>
            </w:r>
          </w:p>
          <w:p w:rsidR="000F0C72" w:rsidRDefault="000F0C72" w:rsidP="00662C18">
            <w:pPr>
              <w:pStyle w:val="4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"/>
                <w:lang w:eastAsia="ru-RU"/>
              </w:rPr>
              <w:t>т.ч.СРС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"/>
                <w:lang w:eastAsia="ru-RU"/>
              </w:rPr>
              <w:t>1</w:t>
            </w:r>
            <w:r>
              <w:rPr>
                <w:rStyle w:val="1"/>
                <w:lang w:eastAsia="ru-RU"/>
              </w:rPr>
              <w:t xml:space="preserve"> неделя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"/>
                <w:lang w:eastAsia="ru-RU"/>
              </w:rPr>
              <w:t>2</w:t>
            </w:r>
            <w:r>
              <w:rPr>
                <w:rStyle w:val="1"/>
                <w:lang w:eastAsia="ru-RU"/>
              </w:rPr>
              <w:t xml:space="preserve"> неделя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"/>
                <w:lang w:eastAsia="ru-RU"/>
              </w:rPr>
              <w:t>3 неделя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"/>
                <w:lang w:eastAsia="ru-RU"/>
              </w:rPr>
              <w:t>4 неделя</w:t>
            </w:r>
          </w:p>
        </w:tc>
      </w:tr>
      <w:tr w:rsidR="000F0C72" w:rsidRPr="003E1291" w:rsidTr="00662C18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</w:tr>
      <w:tr w:rsidR="000F0C72" w:rsidRPr="003E1291" w:rsidTr="00662C18">
        <w:trPr>
          <w:trHeight w:hRule="exact" w:val="2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1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Pr="003E1291" w:rsidRDefault="000F0C72" w:rsidP="00662C18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72" w:rsidRDefault="000F0C72" w:rsidP="00662C18">
            <w:pPr>
              <w:pStyle w:val="4"/>
              <w:shd w:val="clear" w:color="auto" w:fill="auto"/>
              <w:spacing w:line="200" w:lineRule="exact"/>
              <w:ind w:firstLine="0"/>
            </w:pPr>
          </w:p>
        </w:tc>
      </w:tr>
    </w:tbl>
    <w:p w:rsidR="000F0C72" w:rsidRPr="00662C18" w:rsidRDefault="000F0C72" w:rsidP="00662C18">
      <w:pPr>
        <w:pStyle w:val="4"/>
        <w:shd w:val="clear" w:color="auto" w:fill="auto"/>
        <w:tabs>
          <w:tab w:val="left" w:pos="1295"/>
        </w:tabs>
        <w:spacing w:line="240" w:lineRule="auto"/>
        <w:ind w:right="300" w:firstLine="0"/>
        <w:jc w:val="both"/>
        <w:rPr>
          <w:sz w:val="28"/>
          <w:szCs w:val="28"/>
        </w:rPr>
      </w:pPr>
    </w:p>
    <w:p w:rsidR="000F0C72" w:rsidRDefault="000F0C72" w:rsidP="00E916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Default="000F0C72" w:rsidP="00E916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0C72" w:rsidRDefault="000F0C72" w:rsidP="00E916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91679">
        <w:rPr>
          <w:rFonts w:ascii="Times New Roman" w:hAnsi="Times New Roman"/>
          <w:sz w:val="28"/>
          <w:szCs w:val="28"/>
        </w:rPr>
        <w:t>Учебная программа</w:t>
      </w:r>
    </w:p>
    <w:p w:rsidR="000F0C72" w:rsidRDefault="000F0C72" w:rsidP="00E9167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учебной программе содержание каждой темы раскрывается через перечень дидактических единиц, указывается вид учебных занятий и учебных работ. Срок их освоения.</w:t>
      </w:r>
    </w:p>
    <w:p w:rsidR="000F0C72" w:rsidRDefault="000F0C72" w:rsidP="00E9167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Учебная программа может быть представлена в табличной форме.</w:t>
      </w:r>
    </w:p>
    <w:p w:rsidR="000F0C72" w:rsidRDefault="000F0C72" w:rsidP="00E916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Виды учебных занятий, работ</w:t>
            </w: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0F0C72" w:rsidRPr="003E1291" w:rsidTr="003E1291">
        <w:tc>
          <w:tcPr>
            <w:tcW w:w="9571" w:type="dxa"/>
            <w:gridSpan w:val="3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91">
              <w:rPr>
                <w:rFonts w:ascii="Times New Roman" w:hAnsi="Times New Roman"/>
                <w:b/>
                <w:sz w:val="24"/>
                <w:szCs w:val="24"/>
              </w:rPr>
              <w:t>Раздел 1. Тема</w:t>
            </w:r>
          </w:p>
        </w:tc>
      </w:tr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1291">
              <w:rPr>
                <w:rFonts w:ascii="Times New Roman" w:hAnsi="Times New Roman"/>
                <w:i/>
                <w:sz w:val="24"/>
                <w:szCs w:val="24"/>
              </w:rPr>
              <w:t>Виды учебных занятий/ работ</w:t>
            </w: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9571" w:type="dxa"/>
            <w:gridSpan w:val="3"/>
          </w:tcPr>
          <w:p w:rsidR="000F0C72" w:rsidRPr="003E1291" w:rsidRDefault="000F0C72" w:rsidP="003E12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91">
              <w:rPr>
                <w:rFonts w:ascii="Times New Roman" w:hAnsi="Times New Roman"/>
                <w:b/>
                <w:sz w:val="24"/>
                <w:szCs w:val="24"/>
              </w:rPr>
              <w:t>Раздел 2. Тема</w:t>
            </w:r>
          </w:p>
        </w:tc>
      </w:tr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1291">
              <w:rPr>
                <w:rFonts w:ascii="Times New Roman" w:hAnsi="Times New Roman"/>
                <w:i/>
                <w:sz w:val="24"/>
                <w:szCs w:val="24"/>
              </w:rPr>
              <w:t>Виды учебных занятий/ работ</w:t>
            </w: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72" w:rsidRPr="003E1291" w:rsidTr="003E1291"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9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0F0C72" w:rsidRPr="003E1291" w:rsidRDefault="000F0C72" w:rsidP="003E12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C72" w:rsidRDefault="000F0C72" w:rsidP="00E916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E916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5B4B7D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B3EC5">
        <w:rPr>
          <w:rFonts w:ascii="Times New Roman" w:hAnsi="Times New Roman"/>
          <w:b/>
          <w:sz w:val="28"/>
          <w:szCs w:val="28"/>
        </w:rPr>
        <w:t>Раздел 3. Формы аттестации и оценочные материалы</w:t>
      </w:r>
    </w:p>
    <w:p w:rsidR="000F0C72" w:rsidRDefault="000F0C72" w:rsidP="002A0E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EC5">
        <w:rPr>
          <w:rFonts w:ascii="Times New Roman" w:hAnsi="Times New Roman"/>
          <w:sz w:val="28"/>
          <w:szCs w:val="28"/>
        </w:rPr>
        <w:t>В данном разделе должны быть представлены форма и содержание текущего и промежуточного контроля. Итоговой аттестации</w:t>
      </w:r>
      <w:r>
        <w:rPr>
          <w:rFonts w:ascii="Times New Roman" w:hAnsi="Times New Roman"/>
          <w:sz w:val="28"/>
          <w:szCs w:val="28"/>
        </w:rPr>
        <w:t>. В ДПП повышения квалификации предусматривается не более одной формы итоговой аттестации.</w:t>
      </w:r>
    </w:p>
    <w:p w:rsidR="000F0C72" w:rsidRDefault="000F0C72" w:rsidP="002A0E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материалы проверяют достижение планируемых результатов обучения. Совершенствование компетенций может быть проверено с помощью ориентированных на профессиональный опыт компетентностно-ориентированных заданий, кейс-метода, проектного метода, демонстрационного метода, практико-применимых методических разработок.</w:t>
      </w:r>
    </w:p>
    <w:p w:rsidR="000F0C72" w:rsidRDefault="000F0C72" w:rsidP="002A0E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текущего, промежуточного контроля, аттестации взаимосвязаны и максимально отражают условия использования содержания обучения в профессиональной деятельности.</w:t>
      </w:r>
    </w:p>
    <w:p w:rsidR="000F0C72" w:rsidRDefault="000F0C72" w:rsidP="006F734B">
      <w:pPr>
        <w:pStyle w:val="NoSpacing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2A0EA7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F734B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программы.</w:t>
      </w:r>
    </w:p>
    <w:p w:rsidR="000F0C72" w:rsidRDefault="000F0C72" w:rsidP="006F73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734B">
        <w:rPr>
          <w:rFonts w:ascii="Times New Roman" w:hAnsi="Times New Roman"/>
          <w:sz w:val="28"/>
          <w:szCs w:val="28"/>
        </w:rPr>
        <w:t xml:space="preserve"> При разработке ДПП должны быть определены учебно-методические и </w:t>
      </w:r>
      <w:r>
        <w:rPr>
          <w:rFonts w:ascii="Times New Roman" w:hAnsi="Times New Roman"/>
          <w:sz w:val="28"/>
          <w:szCs w:val="28"/>
        </w:rPr>
        <w:t>и</w:t>
      </w:r>
      <w:r w:rsidRPr="006F734B">
        <w:rPr>
          <w:rFonts w:ascii="Times New Roman" w:hAnsi="Times New Roman"/>
          <w:sz w:val="28"/>
          <w:szCs w:val="28"/>
        </w:rPr>
        <w:t>нформационные ресурсы</w:t>
      </w:r>
      <w:r>
        <w:rPr>
          <w:rFonts w:ascii="Times New Roman" w:hAnsi="Times New Roman"/>
          <w:sz w:val="28"/>
          <w:szCs w:val="28"/>
        </w:rPr>
        <w:t xml:space="preserve"> для реализации данной программы. Слушатели должны быть обеспечены необходимой учебной и учебно-методической литературой и доступом к современным информационным базам данных.</w:t>
      </w:r>
    </w:p>
    <w:p w:rsidR="000F0C72" w:rsidRDefault="000F0C72" w:rsidP="006F734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02330">
        <w:rPr>
          <w:rFonts w:ascii="Times New Roman" w:hAnsi="Times New Roman"/>
          <w:i/>
          <w:sz w:val="28"/>
          <w:szCs w:val="28"/>
        </w:rPr>
        <w:t xml:space="preserve"> Учебно-методическое обеспечение и информационное обеспечение программы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F0C72" w:rsidRPr="002A0EA7" w:rsidRDefault="000F0C72" w:rsidP="006F734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Приводится перечень современных и доступных источников, поддерживающих процесс обучения: минимально достаточный список основной и дополнительной литературы, пособия и методические рекомендации, нормативно-правовые акты, Интернет-ресурсы. Нормативно-правовые акты перечисляются, если они указаны в программе в качестве источников и ссылок.</w:t>
      </w:r>
    </w:p>
    <w:p w:rsidR="000F0C72" w:rsidRDefault="000F0C72" w:rsidP="006F73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оформляются в соответствии ГОСТ 7.0.5.-2008.</w:t>
      </w:r>
    </w:p>
    <w:p w:rsidR="000F0C72" w:rsidRPr="00802330" w:rsidRDefault="000F0C72" w:rsidP="006F734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02330">
        <w:rPr>
          <w:rFonts w:ascii="Times New Roman" w:hAnsi="Times New Roman"/>
          <w:i/>
          <w:sz w:val="28"/>
          <w:szCs w:val="28"/>
        </w:rPr>
        <w:t>Материально-технические условия реализации программы.</w:t>
      </w:r>
    </w:p>
    <w:p w:rsidR="000F0C72" w:rsidRDefault="000F0C72" w:rsidP="006F73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Указывается перечень необходимых технических средств обучения, используемых в учебном процессе: компьютерное и мультимедийное оборудование, пакет прикладных обучающих программ (при наличии); аудиовизуальные средства обучения и др.</w:t>
      </w:r>
    </w:p>
    <w:p w:rsidR="000F0C72" w:rsidRDefault="000F0C72" w:rsidP="006F73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Pr="00C030E9" w:rsidRDefault="000F0C72" w:rsidP="002A0EA7">
      <w:pPr>
        <w:pStyle w:val="NoSpacing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30E9">
        <w:rPr>
          <w:rFonts w:ascii="Times New Roman" w:hAnsi="Times New Roman"/>
          <w:b/>
          <w:sz w:val="28"/>
          <w:szCs w:val="28"/>
        </w:rPr>
        <w:t>Порядок утверждения и изменения настоящего Положения</w:t>
      </w:r>
    </w:p>
    <w:p w:rsidR="000F0C72" w:rsidRDefault="000F0C72" w:rsidP="002A0EA7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Положение, а также изменения идополнения к нему рассматриваются на педагогическом совете Центра и утверждаются приказом директора.</w:t>
      </w: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C72" w:rsidRDefault="000F0C72" w:rsidP="00C030E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030E9">
        <w:rPr>
          <w:rFonts w:ascii="Times New Roman" w:hAnsi="Times New Roman"/>
          <w:b/>
          <w:sz w:val="24"/>
          <w:szCs w:val="24"/>
        </w:rPr>
        <w:t>Приложение 1</w:t>
      </w:r>
    </w:p>
    <w:p w:rsidR="000F0C72" w:rsidRDefault="000F0C72" w:rsidP="00C030E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(Макет титульного листа) </w:t>
      </w: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дополнительного профессионального образования «Центр сопровождения участников образовательного процесса»</w:t>
      </w: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                                                                                         Утверждаю</w:t>
      </w:r>
    </w:p>
    <w:p w:rsidR="000F0C72" w:rsidRDefault="000F0C72" w:rsidP="00C030E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Педагогическом совете                                                                  Директор</w:t>
      </w:r>
    </w:p>
    <w:p w:rsidR="000F0C72" w:rsidRDefault="000F0C72" w:rsidP="00C030E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           от «____» «____________» 20__               ___________  </w:t>
      </w:r>
    </w:p>
    <w:p w:rsidR="000F0C72" w:rsidRPr="00C030E9" w:rsidRDefault="000F0C72" w:rsidP="00C030E9">
      <w:pPr>
        <w:pStyle w:val="NoSpacing"/>
        <w:rPr>
          <w:rFonts w:ascii="Times New Roman" w:hAnsi="Times New Roman"/>
          <w:b/>
          <w:sz w:val="20"/>
          <w:szCs w:val="20"/>
        </w:rPr>
      </w:pPr>
      <w:r w:rsidRPr="00C030E9">
        <w:rPr>
          <w:rFonts w:ascii="Times New Roman" w:hAnsi="Times New Roman"/>
          <w:b/>
          <w:sz w:val="20"/>
          <w:szCs w:val="20"/>
        </w:rPr>
        <w:t>(подпись)</w:t>
      </w:r>
      <w:r>
        <w:rPr>
          <w:rFonts w:ascii="Times New Roman" w:hAnsi="Times New Roman"/>
          <w:b/>
          <w:sz w:val="20"/>
          <w:szCs w:val="20"/>
        </w:rPr>
        <w:t xml:space="preserve">          (Ф.И.О.)</w:t>
      </w:r>
    </w:p>
    <w:p w:rsidR="000F0C72" w:rsidRDefault="000F0C72" w:rsidP="00C030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(повышения квалификации)</w:t>
      </w: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0C72" w:rsidRPr="00C030E9" w:rsidRDefault="000F0C72" w:rsidP="00C030E9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C030E9">
        <w:rPr>
          <w:rFonts w:ascii="Times New Roman" w:hAnsi="Times New Roman"/>
          <w:b/>
          <w:sz w:val="20"/>
          <w:szCs w:val="20"/>
        </w:rPr>
        <w:t>(указывается наименование программы)</w:t>
      </w:r>
    </w:p>
    <w:p w:rsidR="000F0C72" w:rsidRPr="00C030E9" w:rsidRDefault="000F0C72" w:rsidP="00C030E9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0F0C72" w:rsidRDefault="000F0C72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Default="000F0C7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F0C72" w:rsidRPr="00C030E9" w:rsidRDefault="000F0C72" w:rsidP="00C030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Борисоглебский, 20.. год</w:t>
      </w:r>
    </w:p>
    <w:sectPr w:rsidR="000F0C72" w:rsidRPr="00C030E9" w:rsidSect="002A0EA7">
      <w:footerReference w:type="default" r:id="rId7"/>
      <w:pgSz w:w="11906" w:h="16838"/>
      <w:pgMar w:top="709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72" w:rsidRDefault="000F0C72" w:rsidP="004E6506">
      <w:pPr>
        <w:spacing w:after="0" w:line="240" w:lineRule="auto"/>
      </w:pPr>
      <w:r>
        <w:separator/>
      </w:r>
    </w:p>
  </w:endnote>
  <w:endnote w:type="continuationSeparator" w:id="1">
    <w:p w:rsidR="000F0C72" w:rsidRDefault="000F0C72" w:rsidP="004E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72" w:rsidRDefault="000F0C7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F0C72" w:rsidRDefault="000F0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72" w:rsidRDefault="000F0C72" w:rsidP="004E6506">
      <w:pPr>
        <w:spacing w:after="0" w:line="240" w:lineRule="auto"/>
      </w:pPr>
      <w:r>
        <w:separator/>
      </w:r>
    </w:p>
  </w:footnote>
  <w:footnote w:type="continuationSeparator" w:id="1">
    <w:p w:rsidR="000F0C72" w:rsidRDefault="000F0C72" w:rsidP="004E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FF9"/>
    <w:multiLevelType w:val="multilevel"/>
    <w:tmpl w:val="7D2A293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2D12EA"/>
    <w:multiLevelType w:val="hybridMultilevel"/>
    <w:tmpl w:val="AED2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977"/>
    <w:multiLevelType w:val="hybridMultilevel"/>
    <w:tmpl w:val="3F84F7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2CAD32A4"/>
    <w:multiLevelType w:val="multilevel"/>
    <w:tmpl w:val="B5226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E2E69BC"/>
    <w:multiLevelType w:val="hybridMultilevel"/>
    <w:tmpl w:val="44FAA898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>
    <w:nsid w:val="398D1887"/>
    <w:multiLevelType w:val="multilevel"/>
    <w:tmpl w:val="3954A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DB12E4"/>
    <w:multiLevelType w:val="multilevel"/>
    <w:tmpl w:val="D1B48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1371EE"/>
    <w:multiLevelType w:val="hybridMultilevel"/>
    <w:tmpl w:val="5F687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D06659"/>
    <w:multiLevelType w:val="hybridMultilevel"/>
    <w:tmpl w:val="73F8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0F47"/>
    <w:multiLevelType w:val="multilevel"/>
    <w:tmpl w:val="815E7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D9362D"/>
    <w:multiLevelType w:val="hybridMultilevel"/>
    <w:tmpl w:val="176A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8E"/>
    <w:rsid w:val="00085067"/>
    <w:rsid w:val="000F0C72"/>
    <w:rsid w:val="0015276B"/>
    <w:rsid w:val="001927A6"/>
    <w:rsid w:val="001D6E47"/>
    <w:rsid w:val="002A0EA7"/>
    <w:rsid w:val="003C2AD3"/>
    <w:rsid w:val="003C62FD"/>
    <w:rsid w:val="003E1291"/>
    <w:rsid w:val="003E6B35"/>
    <w:rsid w:val="003F5BFB"/>
    <w:rsid w:val="00432CEF"/>
    <w:rsid w:val="0044400B"/>
    <w:rsid w:val="004E6506"/>
    <w:rsid w:val="00537F6F"/>
    <w:rsid w:val="005622B0"/>
    <w:rsid w:val="005B4B7D"/>
    <w:rsid w:val="005D11D1"/>
    <w:rsid w:val="005D65A3"/>
    <w:rsid w:val="00600809"/>
    <w:rsid w:val="00662C18"/>
    <w:rsid w:val="006D6E1D"/>
    <w:rsid w:val="006F734B"/>
    <w:rsid w:val="007745B2"/>
    <w:rsid w:val="00797542"/>
    <w:rsid w:val="00802330"/>
    <w:rsid w:val="00857294"/>
    <w:rsid w:val="00863A04"/>
    <w:rsid w:val="00911663"/>
    <w:rsid w:val="00925C6C"/>
    <w:rsid w:val="00964F17"/>
    <w:rsid w:val="009A1F16"/>
    <w:rsid w:val="009C5E4B"/>
    <w:rsid w:val="00A5226A"/>
    <w:rsid w:val="00A650D3"/>
    <w:rsid w:val="00A71F87"/>
    <w:rsid w:val="00AB3EC5"/>
    <w:rsid w:val="00AD2BCA"/>
    <w:rsid w:val="00C030E9"/>
    <w:rsid w:val="00C03781"/>
    <w:rsid w:val="00C03860"/>
    <w:rsid w:val="00C24E90"/>
    <w:rsid w:val="00D64FC6"/>
    <w:rsid w:val="00DB3155"/>
    <w:rsid w:val="00DD14A9"/>
    <w:rsid w:val="00E7378E"/>
    <w:rsid w:val="00E86393"/>
    <w:rsid w:val="00E91679"/>
    <w:rsid w:val="00EC3335"/>
    <w:rsid w:val="00F048B5"/>
    <w:rsid w:val="00F1423D"/>
    <w:rsid w:val="00FA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378E"/>
    <w:rPr>
      <w:lang w:eastAsia="en-US"/>
    </w:rPr>
  </w:style>
  <w:style w:type="table" w:styleId="TableGrid">
    <w:name w:val="Table Grid"/>
    <w:basedOn w:val="TableNormal"/>
    <w:uiPriority w:val="99"/>
    <w:rsid w:val="009C5E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5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B7D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5D11D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5D11D1"/>
    <w:pPr>
      <w:widowControl w:val="0"/>
      <w:shd w:val="clear" w:color="auto" w:fill="FFFFFF"/>
      <w:spacing w:after="0" w:line="595" w:lineRule="exact"/>
      <w:ind w:hanging="3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0">
    <w:name w:val="Основной текст + Не полужирный"/>
    <w:aliases w:val="Курсив,Интервал 0 pt"/>
    <w:basedOn w:val="a"/>
    <w:uiPriority w:val="99"/>
    <w:rsid w:val="00662C18"/>
    <w:rPr>
      <w:b/>
      <w:bCs/>
      <w:i/>
      <w:iCs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62C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Normal"/>
    <w:uiPriority w:val="99"/>
    <w:rsid w:val="00662C18"/>
    <w:pPr>
      <w:widowControl w:val="0"/>
      <w:shd w:val="clear" w:color="auto" w:fill="FFFFFF"/>
      <w:spacing w:after="0" w:line="250" w:lineRule="exact"/>
      <w:ind w:hanging="21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662C1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1">
    <w:name w:val="Подпись к таблице"/>
    <w:basedOn w:val="DefaultParagraphFont"/>
    <w:uiPriority w:val="99"/>
    <w:rsid w:val="00662C1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"/>
    <w:uiPriority w:val="99"/>
    <w:rsid w:val="00662C18"/>
    <w:rPr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Основной текст + Не полужирный1"/>
    <w:aliases w:val="Интервал 0 pt1"/>
    <w:basedOn w:val="a"/>
    <w:uiPriority w:val="99"/>
    <w:rsid w:val="00662C18"/>
    <w:rPr>
      <w:b/>
      <w:bCs/>
      <w:color w:val="000000"/>
      <w:spacing w:val="-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1582</Words>
  <Characters>9023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от 30</dc:title>
  <dc:subject/>
  <dc:creator>user</dc:creator>
  <cp:keywords/>
  <dc:description/>
  <cp:lastModifiedBy>1</cp:lastModifiedBy>
  <cp:revision>2</cp:revision>
  <cp:lastPrinted>2016-07-04T10:15:00Z</cp:lastPrinted>
  <dcterms:created xsi:type="dcterms:W3CDTF">2018-02-02T10:15:00Z</dcterms:created>
  <dcterms:modified xsi:type="dcterms:W3CDTF">2018-02-02T10:15:00Z</dcterms:modified>
</cp:coreProperties>
</file>