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proofErr w:type="gramStart"/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>П</w:t>
      </w:r>
      <w:proofErr w:type="gramEnd"/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 xml:space="preserve"> О Л О Ж Е Н И Е </w:t>
      </w: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>о  Х конференции</w:t>
      </w:r>
    </w:p>
    <w:p w:rsidR="00144337" w:rsidRPr="00144337" w:rsidRDefault="00144337" w:rsidP="00623ACE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FF6600"/>
          <w:sz w:val="36"/>
          <w:szCs w:val="36"/>
          <w:lang w:eastAsia="ru-RU"/>
        </w:rPr>
      </w:pPr>
      <w:r w:rsidRPr="00144337">
        <w:rPr>
          <w:rFonts w:ascii="Garamond" w:eastAsia="Times New Roman" w:hAnsi="Garamond" w:cs="Times New Roman"/>
          <w:b/>
          <w:color w:val="FF6600"/>
          <w:sz w:val="36"/>
          <w:szCs w:val="36"/>
          <w:lang w:eastAsia="ru-RU"/>
        </w:rPr>
        <w:t xml:space="preserve"> «Сохранение добрых традиций земли Борисоглебской» </w:t>
      </w:r>
    </w:p>
    <w:p w:rsidR="00144337" w:rsidRPr="00144337" w:rsidRDefault="00144337" w:rsidP="00144337">
      <w:pPr>
        <w:spacing w:after="0" w:line="240" w:lineRule="auto"/>
        <w:rPr>
          <w:rFonts w:ascii="Garamond" w:eastAsia="Times New Roman" w:hAnsi="Garamond" w:cs="Times New Roman"/>
          <w:b/>
          <w:color w:val="339966"/>
          <w:sz w:val="32"/>
          <w:szCs w:val="32"/>
          <w:lang w:eastAsia="ru-RU"/>
        </w:rPr>
      </w:pPr>
      <w:r>
        <w:rPr>
          <w:rFonts w:ascii="Garamond" w:eastAsia="Times New Roman" w:hAnsi="Garamond" w:cs="Times New Roman"/>
          <w:b/>
          <w:sz w:val="32"/>
          <w:szCs w:val="32"/>
          <w:lang w:eastAsia="ru-RU"/>
        </w:rPr>
        <w:t xml:space="preserve">                   </w:t>
      </w: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 xml:space="preserve">Конференция проводится </w:t>
      </w:r>
      <w:r w:rsidRPr="00144337">
        <w:rPr>
          <w:rFonts w:ascii="Garamond" w:eastAsia="Times New Roman" w:hAnsi="Garamond" w:cs="Times New Roman"/>
          <w:b/>
          <w:color w:val="339966"/>
          <w:sz w:val="32"/>
          <w:szCs w:val="32"/>
          <w:lang w:eastAsia="ru-RU"/>
        </w:rPr>
        <w:t>4-5 апреля 2019 г</w:t>
      </w: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>по инициативе и поддержке отдела образования и воспитания Администрации Борисоглебского муниципального района, Борисоглебского отделения Фонда славянской письменности и культуры,</w:t>
      </w: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 xml:space="preserve"> а также инициативной группы движения </w:t>
      </w: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 xml:space="preserve">«За сохранение добрых традиций» </w:t>
      </w: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 В родном языке точное значение термина «традиция» – предание. Предание устанавливает отношение свободного взаимного признания между разными поколениями. Известно, что общество, в котором сохраняются традиции, является нравственно устойчивым, сильным. Традиции обеспечивают связь поколений, стабильность жизни,  обороноспособность страны, гармоничное развитие молодежи.</w:t>
      </w:r>
      <w:r w:rsidRPr="00144337">
        <w:rPr>
          <w:rFonts w:ascii="Garamond" w:eastAsia="Times New Roman" w:hAnsi="Garamond" w:cs="Times New Roman"/>
          <w:color w:val="000000"/>
          <w:sz w:val="32"/>
          <w:szCs w:val="32"/>
          <w:lang w:eastAsia="ru-RU"/>
        </w:rPr>
        <w:t xml:space="preserve"> Истинным образцом воспитания в России всегда являлось традиционное духовное мировоззрение, основывающееся на понятиях долга, чести, нравственности. Вечными истинами провозглашались заветы добра и душевной чистоты, порядочности и служения Отечеству, сохранение вековых традиций. 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color w:val="000000"/>
          <w:sz w:val="32"/>
          <w:szCs w:val="32"/>
          <w:lang w:eastAsia="ru-RU"/>
        </w:rPr>
        <w:t xml:space="preserve">  </w:t>
      </w:r>
      <w:proofErr w:type="gramStart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Средствами передачи традиций являются  слово, обычаи,  народные песни, сказки, пословицы, одежда, зодчество и др..  В ходе подготовки к конференции участники изучают светлые традиции русского народа, родословие  семьи как части истории Отечества,  традиции защиты Отечества, русских праздников, традиции гостеприимства,  милосердия,  паломничества и т.д.  </w:t>
      </w:r>
      <w:proofErr w:type="gramEnd"/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Участники  могут  представить на конференции как исследовательские, так и творческие работы в следующих жанрах:  реферат, виртуальная экскурсия, сочинение, рассказ, эссе.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>Цель проведения конференции: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    воспитание  гражданского   сознания,  патриотизма,  формирование  нравственных  ориентиров современной молодежи через добрые народные обычаи и традиции.</w:t>
      </w:r>
    </w:p>
    <w:p w:rsidR="00623ACE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623ACE">
        <w:rPr>
          <w:rFonts w:ascii="Garamond" w:eastAsia="Times New Roman" w:hAnsi="Garamond" w:cs="Times New Roman"/>
          <w:sz w:val="40"/>
          <w:szCs w:val="40"/>
          <w:lang w:eastAsia="ru-RU"/>
        </w:rPr>
        <w:t xml:space="preserve">    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lastRenderedPageBreak/>
        <w:t>Задачи: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-      Сохранение духовного, исторического, культурного наследия.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-    Восстановление исторической памяти, достоинства, самосознания, преемственности в культуре.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-  Пробуждение интереса молодёжи к истории родного края, духовным традициям России, судьбам соотечественников,  оставившим добрый след в истории нашей страны.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- Формирование навыков научно-исследовательской работы у молодежи.</w:t>
      </w: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br/>
      </w: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>Участники конференции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    Участниками конференции могут быть школьники с 8 класса (13 лет) и старше, а также взрослые. В исключительном случае  в конференции могут участвовать учащиеся   младшего возраста.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>Руководство конференцией</w:t>
      </w:r>
    </w:p>
    <w:p w:rsidR="00144337" w:rsidRPr="00144337" w:rsidRDefault="00144337" w:rsidP="0014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Arial Unicode MS" w:hAnsi="Garamond" w:cs="Times New Roman"/>
          <w:sz w:val="32"/>
          <w:szCs w:val="32"/>
        </w:rPr>
      </w:pPr>
      <w:r w:rsidRPr="00144337">
        <w:rPr>
          <w:rFonts w:ascii="Garamond" w:eastAsia="Arial Unicode MS" w:hAnsi="Garamond" w:cs="Times New Roman"/>
          <w:sz w:val="32"/>
          <w:szCs w:val="32"/>
        </w:rPr>
        <w:t xml:space="preserve">Общее руководство конференцией осуществляет организационный комитет конференции (далее – оргкомитет), состав которого указан в </w:t>
      </w:r>
      <w:r w:rsidRPr="00144337">
        <w:rPr>
          <w:rFonts w:ascii="Garamond" w:eastAsia="Arial Unicode MS" w:hAnsi="Garamond" w:cs="Times New Roman"/>
          <w:b/>
          <w:sz w:val="32"/>
          <w:szCs w:val="32"/>
        </w:rPr>
        <w:t>Приложении 1</w:t>
      </w:r>
      <w:r w:rsidRPr="00144337">
        <w:rPr>
          <w:rFonts w:ascii="Garamond" w:eastAsia="Arial Unicode MS" w:hAnsi="Garamond" w:cs="Times New Roman"/>
          <w:sz w:val="32"/>
          <w:szCs w:val="32"/>
        </w:rPr>
        <w:t xml:space="preserve"> к настоящему Положению. Оргкомитет проводит работу по подготовке и проведению конференции, утверждает план проведения конференции и список участников, решает иные вопросы по организации работы конференции. </w:t>
      </w:r>
    </w:p>
    <w:p w:rsidR="00144337" w:rsidRPr="00144337" w:rsidRDefault="00144337" w:rsidP="0014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Arial Unicode MS" w:hAnsi="Garamond" w:cs="Times New Roman"/>
          <w:sz w:val="32"/>
          <w:szCs w:val="32"/>
        </w:rPr>
      </w:pPr>
      <w:r w:rsidRPr="00144337">
        <w:rPr>
          <w:rFonts w:ascii="Garamond" w:eastAsia="Arial Unicode MS" w:hAnsi="Garamond" w:cs="Times New Roman"/>
          <w:sz w:val="32"/>
          <w:szCs w:val="32"/>
        </w:rPr>
        <w:t xml:space="preserve">В случае возникновения </w:t>
      </w:r>
      <w:proofErr w:type="gramStart"/>
      <w:r w:rsidRPr="00144337">
        <w:rPr>
          <w:rFonts w:ascii="Garamond" w:eastAsia="Arial Unicode MS" w:hAnsi="Garamond" w:cs="Times New Roman"/>
          <w:sz w:val="32"/>
          <w:szCs w:val="32"/>
        </w:rPr>
        <w:t>затруднения</w:t>
      </w:r>
      <w:proofErr w:type="gramEnd"/>
      <w:r w:rsidRPr="00144337">
        <w:rPr>
          <w:rFonts w:ascii="Garamond" w:eastAsia="Arial Unicode MS" w:hAnsi="Garamond" w:cs="Times New Roman"/>
          <w:sz w:val="32"/>
          <w:szCs w:val="32"/>
        </w:rPr>
        <w:t xml:space="preserve"> по доработке докладов выступающие школьники и их научные руководители могут обратиться за консультативной и методической помощью к членам оргкомитета Лапшиной С.А. и Щукиной С.Ф. (тел. 8-960-537-86-12).</w:t>
      </w:r>
    </w:p>
    <w:p w:rsidR="00144337" w:rsidRPr="00144337" w:rsidRDefault="00144337" w:rsidP="0014433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aramond" w:eastAsia="Arial Unicode MS" w:hAnsi="Garamond" w:cs="Times New Roman"/>
          <w:sz w:val="32"/>
          <w:szCs w:val="32"/>
        </w:rPr>
      </w:pPr>
    </w:p>
    <w:p w:rsidR="00144337" w:rsidRPr="00144337" w:rsidRDefault="00144337" w:rsidP="0014433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="Times New Roman"/>
          <w:b/>
          <w:sz w:val="32"/>
          <w:szCs w:val="32"/>
        </w:rPr>
      </w:pPr>
      <w:r w:rsidRPr="00144337">
        <w:rPr>
          <w:rFonts w:ascii="Garamond" w:eastAsia="Arial Unicode MS" w:hAnsi="Garamond" w:cs="Times New Roman"/>
          <w:b/>
          <w:sz w:val="32"/>
          <w:szCs w:val="32"/>
        </w:rPr>
        <w:t>Заявки на участие в конференции</w:t>
      </w:r>
    </w:p>
    <w:p w:rsidR="00144337" w:rsidRPr="00144337" w:rsidRDefault="00144337" w:rsidP="001443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Times New Roman"/>
          <w:sz w:val="24"/>
          <w:szCs w:val="20"/>
        </w:rPr>
      </w:pPr>
      <w:r w:rsidRPr="00144337">
        <w:rPr>
          <w:rFonts w:ascii="Garamond" w:eastAsia="Arial Unicode MS" w:hAnsi="Garamond" w:cs="Times New Roman"/>
          <w:sz w:val="32"/>
          <w:szCs w:val="32"/>
        </w:rPr>
        <w:t xml:space="preserve">      Заявки  в форме анкеты (</w:t>
      </w:r>
      <w:r w:rsidRPr="00144337">
        <w:rPr>
          <w:rFonts w:ascii="Garamond" w:eastAsia="Arial Unicode MS" w:hAnsi="Garamond" w:cs="Times New Roman"/>
          <w:b/>
          <w:sz w:val="32"/>
          <w:szCs w:val="32"/>
        </w:rPr>
        <w:t>Приложение 2</w:t>
      </w:r>
      <w:r w:rsidRPr="00144337">
        <w:rPr>
          <w:rFonts w:ascii="Garamond" w:eastAsia="Arial Unicode MS" w:hAnsi="Garamond" w:cs="Times New Roman"/>
          <w:sz w:val="32"/>
          <w:szCs w:val="32"/>
        </w:rPr>
        <w:t xml:space="preserve">) принимаются непосредственно в оргкомитете конференции «Сохранение добрых традиций земли Борисоглебской» по адресу: 152 170 Ярославская область, п. Борисоглебский, ул. Октябрьская, д. 44, МУ ДПО ЦСУОП  или пересылаются по электронной почте:  </w:t>
      </w:r>
      <w:r w:rsidRPr="00144337">
        <w:rPr>
          <w:rFonts w:ascii="Garamond" w:eastAsia="Arial Unicode MS" w:hAnsi="Garamond" w:cs="Times New Roman"/>
          <w:sz w:val="32"/>
          <w:szCs w:val="32"/>
          <w:u w:val="single"/>
          <w:lang w:val="en-US"/>
        </w:rPr>
        <w:t>E</w:t>
      </w:r>
      <w:r w:rsidRPr="00144337">
        <w:rPr>
          <w:rFonts w:ascii="Garamond" w:eastAsia="Arial Unicode MS" w:hAnsi="Garamond" w:cs="Times New Roman"/>
          <w:sz w:val="32"/>
          <w:szCs w:val="32"/>
          <w:u w:val="single"/>
        </w:rPr>
        <w:t>-</w:t>
      </w:r>
      <w:r w:rsidRPr="00144337">
        <w:rPr>
          <w:rFonts w:ascii="Garamond" w:eastAsia="Arial Unicode MS" w:hAnsi="Garamond" w:cs="Times New Roman"/>
          <w:sz w:val="32"/>
          <w:szCs w:val="32"/>
          <w:u w:val="single"/>
          <w:lang w:val="en-US"/>
        </w:rPr>
        <w:t>mail</w:t>
      </w:r>
      <w:r w:rsidRPr="00144337">
        <w:rPr>
          <w:rFonts w:ascii="Garamond" w:eastAsia="Arial Unicode MS" w:hAnsi="Garamond" w:cs="Times New Roman"/>
          <w:sz w:val="32"/>
          <w:szCs w:val="32"/>
          <w:u w:val="single"/>
        </w:rPr>
        <w:t xml:space="preserve">: </w:t>
      </w:r>
      <w:hyperlink r:id="rId8" w:history="1">
        <w:r w:rsidR="00226345" w:rsidRPr="004C1A54">
          <w:rPr>
            <w:rStyle w:val="a7"/>
            <w:rFonts w:ascii="Garamond" w:eastAsia="Arial Unicode MS" w:hAnsi="Garamond" w:cs="Times New Roman"/>
            <w:sz w:val="32"/>
            <w:szCs w:val="32"/>
            <w:lang w:val="en-US"/>
          </w:rPr>
          <w:t>e</w:t>
        </w:r>
        <w:r w:rsidR="00226345" w:rsidRPr="004C1A54">
          <w:rPr>
            <w:rStyle w:val="a7"/>
            <w:rFonts w:ascii="Garamond" w:eastAsia="Arial Unicode MS" w:hAnsi="Garamond" w:cs="Times New Roman"/>
            <w:sz w:val="32"/>
            <w:szCs w:val="32"/>
          </w:rPr>
          <w:t>.</w:t>
        </w:r>
        <w:r w:rsidR="00226345" w:rsidRPr="004C1A54">
          <w:rPr>
            <w:rStyle w:val="a7"/>
            <w:rFonts w:ascii="Garamond" w:eastAsia="Arial Unicode MS" w:hAnsi="Garamond" w:cs="Times New Roman"/>
            <w:sz w:val="32"/>
            <w:szCs w:val="32"/>
            <w:lang w:val="en-US"/>
          </w:rPr>
          <w:t>klukina</w:t>
        </w:r>
        <w:r w:rsidR="00226345" w:rsidRPr="004C1A54">
          <w:rPr>
            <w:rStyle w:val="a7"/>
            <w:rFonts w:ascii="Garamond" w:eastAsia="Arial Unicode MS" w:hAnsi="Garamond" w:cs="Times New Roman"/>
            <w:sz w:val="32"/>
            <w:szCs w:val="32"/>
          </w:rPr>
          <w:t>@</w:t>
        </w:r>
        <w:r w:rsidR="00226345" w:rsidRPr="004C1A54">
          <w:rPr>
            <w:rStyle w:val="a7"/>
            <w:rFonts w:ascii="Garamond" w:eastAsia="Arial Unicode MS" w:hAnsi="Garamond" w:cs="Times New Roman"/>
            <w:sz w:val="32"/>
            <w:szCs w:val="32"/>
            <w:lang w:val="en-US"/>
          </w:rPr>
          <w:t>yandex</w:t>
        </w:r>
        <w:r w:rsidR="00226345" w:rsidRPr="004C1A54">
          <w:rPr>
            <w:rStyle w:val="a7"/>
            <w:rFonts w:ascii="Garamond" w:eastAsia="Arial Unicode MS" w:hAnsi="Garamond" w:cs="Times New Roman"/>
            <w:sz w:val="32"/>
            <w:szCs w:val="32"/>
          </w:rPr>
          <w:t>.</w:t>
        </w:r>
        <w:proofErr w:type="spellStart"/>
        <w:r w:rsidR="00226345" w:rsidRPr="004C1A54">
          <w:rPr>
            <w:rStyle w:val="a7"/>
            <w:rFonts w:ascii="Garamond" w:eastAsia="Arial Unicode MS" w:hAnsi="Garamond" w:cs="Times New Roman"/>
            <w:sz w:val="32"/>
            <w:szCs w:val="32"/>
            <w:lang w:val="en-US"/>
          </w:rPr>
          <w:t>ru</w:t>
        </w:r>
        <w:proofErr w:type="spellEnd"/>
      </w:hyperlink>
      <w:r w:rsidR="00226345" w:rsidRPr="00226345">
        <w:rPr>
          <w:rFonts w:ascii="Garamond" w:eastAsia="Arial Unicode MS" w:hAnsi="Garamond" w:cs="Times New Roman"/>
          <w:sz w:val="32"/>
          <w:szCs w:val="32"/>
          <w:u w:val="single"/>
        </w:rPr>
        <w:t xml:space="preserve"> </w:t>
      </w:r>
      <w:r w:rsidR="00226345">
        <w:rPr>
          <w:rFonts w:ascii="Garamond" w:eastAsia="Arial Unicode MS" w:hAnsi="Garamond" w:cs="Times New Roman"/>
          <w:b/>
          <w:sz w:val="32"/>
          <w:szCs w:val="32"/>
        </w:rPr>
        <w:t xml:space="preserve"> </w:t>
      </w:r>
      <w:proofErr w:type="gramStart"/>
      <w:r w:rsidR="00226345">
        <w:rPr>
          <w:rFonts w:ascii="Garamond" w:eastAsia="Arial Unicode MS" w:hAnsi="Garamond" w:cs="Times New Roman"/>
          <w:b/>
          <w:sz w:val="32"/>
          <w:szCs w:val="32"/>
        </w:rPr>
        <w:t xml:space="preserve">до  </w:t>
      </w:r>
      <w:r w:rsidRPr="00144337">
        <w:rPr>
          <w:rFonts w:ascii="Garamond" w:eastAsia="Arial Unicode MS" w:hAnsi="Garamond" w:cs="Times New Roman"/>
          <w:b/>
          <w:sz w:val="32"/>
          <w:szCs w:val="32"/>
        </w:rPr>
        <w:t>2</w:t>
      </w:r>
      <w:r w:rsidR="00226345">
        <w:rPr>
          <w:rFonts w:ascii="Garamond" w:eastAsia="Arial Unicode MS" w:hAnsi="Garamond" w:cs="Times New Roman"/>
          <w:b/>
          <w:sz w:val="32"/>
          <w:szCs w:val="32"/>
        </w:rPr>
        <w:t>2</w:t>
      </w:r>
      <w:proofErr w:type="gramEnd"/>
      <w:r w:rsidR="00226345">
        <w:rPr>
          <w:rFonts w:ascii="Garamond" w:eastAsia="Arial Unicode MS" w:hAnsi="Garamond" w:cs="Times New Roman"/>
          <w:b/>
          <w:sz w:val="32"/>
          <w:szCs w:val="32"/>
        </w:rPr>
        <w:t xml:space="preserve">  марта </w:t>
      </w:r>
      <w:r w:rsidRPr="00144337">
        <w:rPr>
          <w:rFonts w:ascii="Garamond" w:eastAsia="Arial Unicode MS" w:hAnsi="Garamond" w:cs="Times New Roman"/>
          <w:b/>
          <w:sz w:val="32"/>
          <w:szCs w:val="32"/>
        </w:rPr>
        <w:t xml:space="preserve"> 2019 года</w:t>
      </w:r>
      <w:r w:rsidRPr="00144337">
        <w:rPr>
          <w:rFonts w:ascii="Garamond" w:eastAsia="Arial Unicode MS" w:hAnsi="Garamond" w:cs="Times New Roman"/>
          <w:sz w:val="32"/>
          <w:szCs w:val="32"/>
        </w:rPr>
        <w:t xml:space="preserve">. </w:t>
      </w:r>
    </w:p>
    <w:p w:rsidR="00144337" w:rsidRPr="00144337" w:rsidRDefault="00144337" w:rsidP="00144337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Times New Roman"/>
          <w:b/>
          <w:sz w:val="32"/>
          <w:szCs w:val="32"/>
        </w:rPr>
      </w:pPr>
      <w:r w:rsidRPr="00144337">
        <w:rPr>
          <w:rFonts w:ascii="Garamond" w:eastAsia="Arial Unicode MS" w:hAnsi="Garamond" w:cs="Times New Roman"/>
          <w:sz w:val="32"/>
          <w:szCs w:val="32"/>
        </w:rPr>
        <w:t xml:space="preserve">     </w:t>
      </w:r>
      <w:r w:rsidRPr="00144337">
        <w:rPr>
          <w:rFonts w:ascii="Garamond" w:eastAsia="Arial Unicode MS" w:hAnsi="Garamond" w:cs="Times New Roman"/>
          <w:b/>
          <w:sz w:val="32"/>
          <w:szCs w:val="32"/>
        </w:rPr>
        <w:t xml:space="preserve">Телефоны для справок: </w:t>
      </w:r>
    </w:p>
    <w:p w:rsidR="00144337" w:rsidRPr="00144337" w:rsidRDefault="00144337" w:rsidP="00144337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Times New Roman"/>
          <w:sz w:val="32"/>
          <w:szCs w:val="32"/>
        </w:rPr>
      </w:pPr>
      <w:r w:rsidRPr="00144337">
        <w:rPr>
          <w:rFonts w:ascii="Garamond" w:eastAsia="Arial Unicode MS" w:hAnsi="Garamond" w:cs="Times New Roman"/>
          <w:b/>
          <w:sz w:val="32"/>
          <w:szCs w:val="32"/>
        </w:rPr>
        <w:t>8 905 137 97 36</w:t>
      </w:r>
      <w:r w:rsidRPr="00144337">
        <w:rPr>
          <w:rFonts w:ascii="Garamond" w:eastAsia="Arial Unicode MS" w:hAnsi="Garamond" w:cs="Times New Roman"/>
          <w:sz w:val="32"/>
          <w:szCs w:val="32"/>
        </w:rPr>
        <w:t xml:space="preserve"> или 8 48539 2 19 79 (пос. Борисоглебский),  директор МУ ДПО ЦСУОП </w:t>
      </w:r>
      <w:proofErr w:type="spellStart"/>
      <w:r w:rsidRPr="00144337">
        <w:rPr>
          <w:rFonts w:ascii="Garamond" w:eastAsia="Arial Unicode MS" w:hAnsi="Garamond" w:cs="Times New Roman"/>
          <w:sz w:val="32"/>
          <w:szCs w:val="32"/>
        </w:rPr>
        <w:t>Клюкина</w:t>
      </w:r>
      <w:proofErr w:type="spellEnd"/>
      <w:r w:rsidRPr="00144337">
        <w:rPr>
          <w:rFonts w:ascii="Garamond" w:eastAsia="Arial Unicode MS" w:hAnsi="Garamond" w:cs="Times New Roman"/>
          <w:sz w:val="32"/>
          <w:szCs w:val="32"/>
        </w:rPr>
        <w:t xml:space="preserve"> Елена Юрьевна.</w:t>
      </w:r>
    </w:p>
    <w:p w:rsidR="00144337" w:rsidRPr="00144337" w:rsidRDefault="00144337" w:rsidP="00144337">
      <w:pPr>
        <w:tabs>
          <w:tab w:val="left" w:pos="91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Times New Roman"/>
          <w:sz w:val="32"/>
          <w:szCs w:val="32"/>
        </w:rPr>
      </w:pPr>
      <w:r w:rsidRPr="00144337">
        <w:rPr>
          <w:rFonts w:ascii="Garamond" w:eastAsia="Arial Unicode MS" w:hAnsi="Garamond" w:cs="Times New Roman"/>
          <w:b/>
          <w:sz w:val="32"/>
          <w:szCs w:val="32"/>
        </w:rPr>
        <w:lastRenderedPageBreak/>
        <w:t>8 960 537 86 12</w:t>
      </w:r>
      <w:r w:rsidRPr="00144337">
        <w:rPr>
          <w:rFonts w:ascii="Garamond" w:eastAsia="Arial Unicode MS" w:hAnsi="Garamond" w:cs="Times New Roman"/>
          <w:sz w:val="32"/>
          <w:szCs w:val="32"/>
        </w:rPr>
        <w:t xml:space="preserve"> - методист МУ ДПО ЦСУОП Щукина Светлана Ференцевна. </w:t>
      </w: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>Порядок подготовки к конференции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 xml:space="preserve">Научных руководителей просим предварительно согласовать тему намеченного выступления </w:t>
      </w: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с  оргкомитетом  конференции – 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proofErr w:type="spellStart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Е.Ю.Клюкиной</w:t>
      </w:r>
      <w:proofErr w:type="spellEnd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, </w:t>
      </w:r>
      <w:proofErr w:type="spellStart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С.Ф.Щукиной</w:t>
      </w:r>
      <w:proofErr w:type="spellEnd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.</w:t>
      </w:r>
    </w:p>
    <w:p w:rsidR="00144337" w:rsidRPr="00144337" w:rsidRDefault="00144337" w:rsidP="0014433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Times New Roman"/>
          <w:sz w:val="32"/>
          <w:szCs w:val="32"/>
        </w:rPr>
      </w:pPr>
      <w:r w:rsidRPr="00144337">
        <w:rPr>
          <w:rFonts w:ascii="Garamond" w:eastAsia="Arial Unicode MS" w:hAnsi="Garamond" w:cs="Times New Roman"/>
          <w:b/>
          <w:sz w:val="32"/>
          <w:szCs w:val="32"/>
        </w:rPr>
        <w:t>Тексты выступлений следует представить в ор</w:t>
      </w:r>
      <w:r w:rsidR="00226345">
        <w:rPr>
          <w:rFonts w:ascii="Garamond" w:eastAsia="Arial Unicode MS" w:hAnsi="Garamond" w:cs="Times New Roman"/>
          <w:b/>
          <w:sz w:val="32"/>
          <w:szCs w:val="32"/>
        </w:rPr>
        <w:t xml:space="preserve">гкомитет в электронном виде до </w:t>
      </w:r>
      <w:r w:rsidRPr="00144337">
        <w:rPr>
          <w:rFonts w:ascii="Garamond" w:eastAsia="Arial Unicode MS" w:hAnsi="Garamond" w:cs="Times New Roman"/>
          <w:b/>
          <w:sz w:val="32"/>
          <w:szCs w:val="32"/>
        </w:rPr>
        <w:t>2</w:t>
      </w:r>
      <w:r w:rsidR="00226345" w:rsidRPr="00226345">
        <w:rPr>
          <w:rFonts w:ascii="Garamond" w:eastAsia="Arial Unicode MS" w:hAnsi="Garamond" w:cs="Times New Roman"/>
          <w:b/>
          <w:sz w:val="32"/>
          <w:szCs w:val="32"/>
        </w:rPr>
        <w:t>7</w:t>
      </w:r>
      <w:r w:rsidRPr="00144337">
        <w:rPr>
          <w:rFonts w:ascii="Garamond" w:eastAsia="Arial Unicode MS" w:hAnsi="Garamond" w:cs="Times New Roman"/>
          <w:b/>
          <w:sz w:val="32"/>
          <w:szCs w:val="32"/>
        </w:rPr>
        <w:t xml:space="preserve"> </w:t>
      </w:r>
      <w:r w:rsidR="00226345">
        <w:rPr>
          <w:rFonts w:ascii="Garamond" w:eastAsia="Arial Unicode MS" w:hAnsi="Garamond" w:cs="Times New Roman"/>
          <w:b/>
          <w:sz w:val="32"/>
          <w:szCs w:val="32"/>
        </w:rPr>
        <w:t>марта</w:t>
      </w:r>
      <w:r w:rsidRPr="00144337">
        <w:rPr>
          <w:rFonts w:ascii="Garamond" w:eastAsia="Arial Unicode MS" w:hAnsi="Garamond" w:cs="Times New Roman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144337">
          <w:rPr>
            <w:rFonts w:ascii="Garamond" w:eastAsia="Arial Unicode MS" w:hAnsi="Garamond" w:cs="Times New Roman"/>
            <w:b/>
            <w:sz w:val="32"/>
            <w:szCs w:val="32"/>
          </w:rPr>
          <w:t>2019 г</w:t>
        </w:r>
      </w:smartTag>
      <w:r w:rsidRPr="00144337">
        <w:rPr>
          <w:rFonts w:ascii="Garamond" w:eastAsia="Arial Unicode MS" w:hAnsi="Garamond" w:cs="Times New Roman"/>
          <w:b/>
          <w:sz w:val="32"/>
          <w:szCs w:val="32"/>
        </w:rPr>
        <w:t xml:space="preserve">. </w:t>
      </w:r>
      <w:r w:rsidRPr="00144337">
        <w:rPr>
          <w:rFonts w:ascii="Garamond" w:eastAsia="Arial Unicode MS" w:hAnsi="Garamond" w:cs="Times New Roman"/>
          <w:sz w:val="32"/>
          <w:szCs w:val="32"/>
        </w:rPr>
        <w:t>Щукиной С.Ф. с целью определения соответствия содержания доклада заявленной теме конференции (допуске к выступлению) и дальнейшей публикации в сборнике конференции, которую осуществляет Данилова Л.П..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    </w:t>
      </w:r>
      <w:proofErr w:type="gramStart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Конференция проводится в п. Бори</w:t>
      </w:r>
      <w:r w:rsidR="00226345">
        <w:rPr>
          <w:rFonts w:ascii="Garamond" w:eastAsia="Times New Roman" w:hAnsi="Garamond" w:cs="Times New Roman"/>
          <w:sz w:val="32"/>
          <w:szCs w:val="32"/>
          <w:lang w:eastAsia="ru-RU"/>
        </w:rPr>
        <w:t>соглебский Ярославской области. 4 апреля в МУК РКДЦ по адресу: ул. Первомайская, д.4.а, 5 апреля – МУ ДПО «ЦСУОП» по адресу: ул. Октябрьская, д.44.</w:t>
      </w:r>
      <w:proofErr w:type="gramEnd"/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144337" w:rsidRPr="00144337" w:rsidRDefault="00144337" w:rsidP="0014433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="Times New Roman"/>
          <w:b/>
          <w:sz w:val="32"/>
          <w:szCs w:val="32"/>
        </w:rPr>
      </w:pPr>
      <w:r w:rsidRPr="00144337">
        <w:rPr>
          <w:rFonts w:ascii="Garamond" w:eastAsia="Arial Unicode MS" w:hAnsi="Garamond" w:cs="Times New Roman"/>
          <w:b/>
          <w:sz w:val="32"/>
          <w:szCs w:val="32"/>
        </w:rPr>
        <w:t>Требования к оформлению работ</w:t>
      </w:r>
    </w:p>
    <w:p w:rsidR="00144337" w:rsidRPr="00144337" w:rsidRDefault="00144337" w:rsidP="00144337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Times New Roman"/>
          <w:sz w:val="32"/>
          <w:szCs w:val="32"/>
        </w:rPr>
      </w:pPr>
      <w:r w:rsidRPr="00144337">
        <w:rPr>
          <w:rFonts w:ascii="Garamond" w:eastAsia="Arial Unicode MS" w:hAnsi="Garamond" w:cs="Times New Roman"/>
          <w:sz w:val="32"/>
          <w:szCs w:val="32"/>
        </w:rPr>
        <w:t>Текст работы должны быть представлены на стандартных страницах белой бумаги формата А</w:t>
      </w:r>
      <w:proofErr w:type="gramStart"/>
      <w:r w:rsidRPr="00144337">
        <w:rPr>
          <w:rFonts w:ascii="Garamond" w:eastAsia="Arial Unicode MS" w:hAnsi="Garamond" w:cs="Times New Roman"/>
          <w:sz w:val="32"/>
          <w:szCs w:val="32"/>
        </w:rPr>
        <w:t>4</w:t>
      </w:r>
      <w:proofErr w:type="gramEnd"/>
      <w:r w:rsidRPr="00144337">
        <w:rPr>
          <w:rFonts w:ascii="Garamond" w:eastAsia="Arial Unicode MS" w:hAnsi="Garamond" w:cs="Times New Roman"/>
          <w:sz w:val="32"/>
          <w:szCs w:val="32"/>
        </w:rPr>
        <w:t xml:space="preserve">. Шрифт типа </w:t>
      </w:r>
      <w:r w:rsidRPr="00144337">
        <w:rPr>
          <w:rFonts w:ascii="Garamond" w:eastAsia="Arial Unicode MS" w:hAnsi="Garamond" w:cs="Times New Roman"/>
          <w:sz w:val="32"/>
          <w:szCs w:val="32"/>
          <w:lang w:val="en-US"/>
        </w:rPr>
        <w:t>Times</w:t>
      </w:r>
      <w:r w:rsidRPr="00144337">
        <w:rPr>
          <w:rFonts w:ascii="Garamond" w:eastAsia="Arial Unicode MS" w:hAnsi="Garamond" w:cs="Times New Roman"/>
          <w:sz w:val="32"/>
          <w:szCs w:val="32"/>
        </w:rPr>
        <w:t xml:space="preserve"> </w:t>
      </w:r>
      <w:r w:rsidRPr="00144337">
        <w:rPr>
          <w:rFonts w:ascii="Garamond" w:eastAsia="Arial Unicode MS" w:hAnsi="Garamond" w:cs="Times New Roman"/>
          <w:sz w:val="32"/>
          <w:szCs w:val="32"/>
          <w:lang w:val="en-US"/>
        </w:rPr>
        <w:t>New</w:t>
      </w:r>
      <w:r w:rsidRPr="00144337">
        <w:rPr>
          <w:rFonts w:ascii="Garamond" w:eastAsia="Arial Unicode MS" w:hAnsi="Garamond" w:cs="Times New Roman"/>
          <w:sz w:val="32"/>
          <w:szCs w:val="32"/>
        </w:rPr>
        <w:t xml:space="preserve"> </w:t>
      </w:r>
      <w:r w:rsidRPr="00144337">
        <w:rPr>
          <w:rFonts w:ascii="Garamond" w:eastAsia="Arial Unicode MS" w:hAnsi="Garamond" w:cs="Times New Roman"/>
          <w:sz w:val="32"/>
          <w:szCs w:val="32"/>
          <w:lang w:val="en-US"/>
        </w:rPr>
        <w:t>Roman</w:t>
      </w:r>
      <w:r w:rsidRPr="00144337">
        <w:rPr>
          <w:rFonts w:ascii="Garamond" w:eastAsia="Arial Unicode MS" w:hAnsi="Garamond" w:cs="Times New Roman"/>
          <w:sz w:val="32"/>
          <w:szCs w:val="32"/>
        </w:rPr>
        <w:t xml:space="preserve">, размер 14 , межстрочный интервал </w:t>
      </w:r>
      <w:smartTag w:uri="urn:schemas-microsoft-com:office:smarttags" w:element="metricconverter">
        <w:smartTagPr>
          <w:attr w:name="ProductID" w:val="1,5 мм"/>
        </w:smartTagPr>
        <w:r w:rsidRPr="00144337">
          <w:rPr>
            <w:rFonts w:ascii="Garamond" w:eastAsia="Arial Unicode MS" w:hAnsi="Garamond" w:cs="Times New Roman"/>
            <w:sz w:val="32"/>
            <w:szCs w:val="32"/>
          </w:rPr>
          <w:t>1,5 мм</w:t>
        </w:r>
      </w:smartTag>
      <w:r w:rsidRPr="00144337">
        <w:rPr>
          <w:rFonts w:ascii="Garamond" w:eastAsia="Arial Unicode MS" w:hAnsi="Garamond" w:cs="Times New Roman"/>
          <w:sz w:val="32"/>
          <w:szCs w:val="32"/>
        </w:rPr>
        <w:t xml:space="preserve">; поля: слева </w:t>
      </w:r>
      <w:smartTag w:uri="urn:schemas-microsoft-com:office:smarttags" w:element="metricconverter">
        <w:smartTagPr>
          <w:attr w:name="ProductID" w:val="25 мм"/>
        </w:smartTagPr>
        <w:r w:rsidRPr="00144337">
          <w:rPr>
            <w:rFonts w:ascii="Garamond" w:eastAsia="Arial Unicode MS" w:hAnsi="Garamond" w:cs="Times New Roman"/>
            <w:sz w:val="32"/>
            <w:szCs w:val="32"/>
          </w:rPr>
          <w:t>25 мм</w:t>
        </w:r>
      </w:smartTag>
      <w:r w:rsidRPr="00144337">
        <w:rPr>
          <w:rFonts w:ascii="Garamond" w:eastAsia="Arial Unicode MS" w:hAnsi="Garamond" w:cs="Times New Roman"/>
          <w:sz w:val="32"/>
          <w:szCs w:val="32"/>
        </w:rPr>
        <w:t xml:space="preserve">, справа- </w:t>
      </w:r>
      <w:smartTag w:uri="urn:schemas-microsoft-com:office:smarttags" w:element="metricconverter">
        <w:smartTagPr>
          <w:attr w:name="ProductID" w:val="10 мм"/>
        </w:smartTagPr>
        <w:r w:rsidRPr="00144337">
          <w:rPr>
            <w:rFonts w:ascii="Garamond" w:eastAsia="Arial Unicode MS" w:hAnsi="Garamond" w:cs="Times New Roman"/>
            <w:sz w:val="32"/>
            <w:szCs w:val="32"/>
          </w:rPr>
          <w:t>10 мм</w:t>
        </w:r>
      </w:smartTag>
      <w:r w:rsidRPr="00144337">
        <w:rPr>
          <w:rFonts w:ascii="Garamond" w:eastAsia="Arial Unicode MS" w:hAnsi="Garamond" w:cs="Times New Roman"/>
          <w:sz w:val="32"/>
          <w:szCs w:val="32"/>
        </w:rPr>
        <w:t xml:space="preserve">, сверху и снизу – </w:t>
      </w:r>
      <w:smartTag w:uri="urn:schemas-microsoft-com:office:smarttags" w:element="metricconverter">
        <w:smartTagPr>
          <w:attr w:name="ProductID" w:val="20 мм"/>
        </w:smartTagPr>
        <w:r w:rsidRPr="00144337">
          <w:rPr>
            <w:rFonts w:ascii="Garamond" w:eastAsia="Arial Unicode MS" w:hAnsi="Garamond" w:cs="Times New Roman"/>
            <w:sz w:val="32"/>
            <w:szCs w:val="32"/>
          </w:rPr>
          <w:t>20 мм</w:t>
        </w:r>
      </w:smartTag>
      <w:r w:rsidRPr="00144337">
        <w:rPr>
          <w:rFonts w:ascii="Garamond" w:eastAsia="Arial Unicode MS" w:hAnsi="Garamond" w:cs="Times New Roman"/>
          <w:sz w:val="32"/>
          <w:szCs w:val="32"/>
        </w:rPr>
        <w:t>.</w:t>
      </w:r>
    </w:p>
    <w:p w:rsidR="00144337" w:rsidRPr="00144337" w:rsidRDefault="00144337" w:rsidP="00144337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Допустимо рукописное оформление отдельных фрагментов (формулы, чертежи, т.п.), которые выполняются чёрной пастой, тушью. </w:t>
      </w:r>
    </w:p>
    <w:p w:rsidR="00144337" w:rsidRPr="00144337" w:rsidRDefault="00144337" w:rsidP="00144337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Минимальное количество страниц текста для исследовательских, творческих работ и рефератов – 4 (не считая титульного листа) Страницы должны быть пронумерованы.</w:t>
      </w:r>
    </w:p>
    <w:p w:rsidR="00144337" w:rsidRPr="00144337" w:rsidRDefault="00144337" w:rsidP="00144337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Работа может иметь приложения. Приложения должны быть пронумерованы и озаглавлены. В тексте доклада на них должны содержаться ссылки.</w:t>
      </w:r>
    </w:p>
    <w:p w:rsidR="00144337" w:rsidRPr="00144337" w:rsidRDefault="00144337" w:rsidP="00144337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Работа и приложения (в том числе – список использованной литературы, ссылки на документы) скрепляются вместе с титульным листом (рекомендуются скоросшиватели и пластиковые файлы)</w:t>
      </w:r>
    </w:p>
    <w:p w:rsidR="00144337" w:rsidRPr="00144337" w:rsidRDefault="00144337" w:rsidP="00144337">
      <w:pPr>
        <w:numPr>
          <w:ilvl w:val="0"/>
          <w:numId w:val="1"/>
        </w:num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proofErr w:type="gramStart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Титульный лист содержит: наименование конференции, полное наименование учебного заведения, тему работы, вид работы, сведения об авторах (</w:t>
      </w:r>
      <w:proofErr w:type="spellStart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ф.и.о.</w:t>
      </w:r>
      <w:proofErr w:type="spellEnd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, класс) и научных руководителях (Ф..И..О., учёная степень и звание, категория, должность, место работы), название населённого пункта и год выполнения работы.</w:t>
      </w:r>
      <w:proofErr w:type="gramEnd"/>
    </w:p>
    <w:p w:rsidR="00144337" w:rsidRPr="00144337" w:rsidRDefault="00144337" w:rsidP="00144337">
      <w:pPr>
        <w:spacing w:after="0" w:line="240" w:lineRule="auto"/>
        <w:ind w:left="-180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144337" w:rsidRPr="00144337" w:rsidRDefault="00144337" w:rsidP="0014433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Times New Roman"/>
          <w:sz w:val="32"/>
          <w:szCs w:val="32"/>
        </w:rPr>
      </w:pPr>
    </w:p>
    <w:p w:rsidR="00623ACE" w:rsidRDefault="00623ACE" w:rsidP="0014433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="Times New Roman"/>
          <w:b/>
          <w:sz w:val="32"/>
          <w:szCs w:val="32"/>
        </w:rPr>
      </w:pPr>
    </w:p>
    <w:p w:rsidR="00144337" w:rsidRPr="00144337" w:rsidRDefault="00144337" w:rsidP="0014433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="Times New Roman"/>
          <w:b/>
          <w:sz w:val="32"/>
          <w:szCs w:val="32"/>
        </w:rPr>
      </w:pPr>
      <w:r w:rsidRPr="00144337">
        <w:rPr>
          <w:rFonts w:ascii="Garamond" w:eastAsia="Arial Unicode MS" w:hAnsi="Garamond" w:cs="Times New Roman"/>
          <w:b/>
          <w:sz w:val="32"/>
          <w:szCs w:val="32"/>
        </w:rPr>
        <w:t>Критерии оценки работ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8121"/>
        <w:gridCol w:w="1118"/>
      </w:tblGrid>
      <w:tr w:rsidR="00144337" w:rsidRPr="00144337" w:rsidTr="004A53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п</w:t>
            </w:r>
            <w:proofErr w:type="gramEnd"/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Критерий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Баллы</w:t>
            </w:r>
          </w:p>
        </w:tc>
      </w:tr>
      <w:tr w:rsidR="00144337" w:rsidRPr="00144337" w:rsidTr="004A53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sz w:val="32"/>
                <w:szCs w:val="32"/>
              </w:rPr>
              <w:t xml:space="preserve">Полнота раскрытие темы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0-10</w:t>
            </w:r>
          </w:p>
        </w:tc>
      </w:tr>
      <w:tr w:rsidR="00144337" w:rsidRPr="00144337" w:rsidTr="004A53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sz w:val="32"/>
                <w:szCs w:val="32"/>
              </w:rPr>
              <w:t xml:space="preserve">Литературный язык работы, грамотность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0-10</w:t>
            </w:r>
          </w:p>
        </w:tc>
      </w:tr>
      <w:tr w:rsidR="00144337" w:rsidRPr="00144337" w:rsidTr="004A53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sz w:val="32"/>
                <w:szCs w:val="32"/>
              </w:rPr>
              <w:t xml:space="preserve">Логичность изложения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0-10</w:t>
            </w:r>
          </w:p>
        </w:tc>
      </w:tr>
      <w:tr w:rsidR="00144337" w:rsidRPr="00144337" w:rsidTr="004A53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sz w:val="32"/>
                <w:szCs w:val="32"/>
              </w:rPr>
              <w:t xml:space="preserve">Уровень самостоятельности и авторского вклада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0-10</w:t>
            </w:r>
          </w:p>
        </w:tc>
      </w:tr>
      <w:tr w:rsidR="00144337" w:rsidRPr="00144337" w:rsidTr="004A53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sz w:val="32"/>
                <w:szCs w:val="32"/>
              </w:rPr>
              <w:t>Соответствие традиционных и современных методов исследования форме и теме работы (перечислить)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0-10</w:t>
            </w:r>
          </w:p>
        </w:tc>
      </w:tr>
      <w:tr w:rsidR="00144337" w:rsidRPr="00144337" w:rsidTr="004A53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sz w:val="32"/>
                <w:szCs w:val="32"/>
              </w:rPr>
              <w:t>Соответствие оформления работы  предъявляемым требованиям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0-10</w:t>
            </w:r>
          </w:p>
        </w:tc>
      </w:tr>
      <w:tr w:rsidR="00144337" w:rsidRPr="00144337" w:rsidTr="004A53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sz w:val="32"/>
                <w:szCs w:val="32"/>
              </w:rPr>
              <w:t>Культура выступления, чёткость и доступность изложения, грамотная речь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0-10</w:t>
            </w:r>
          </w:p>
        </w:tc>
      </w:tr>
      <w:tr w:rsidR="00144337" w:rsidRPr="00144337" w:rsidTr="004A531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Arial Unicode MS" w:hAnsi="Garamond" w:cs="Times New Roman"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sz w:val="32"/>
                <w:szCs w:val="32"/>
              </w:rPr>
              <w:t>Нарушение регламента.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Arial Unicode MS" w:hAnsi="Garamond" w:cs="Times New Roman"/>
                <w:b/>
                <w:sz w:val="32"/>
                <w:szCs w:val="32"/>
              </w:rPr>
            </w:pPr>
            <w:r w:rsidRPr="00144337">
              <w:rPr>
                <w:rFonts w:ascii="Garamond" w:eastAsia="Arial Unicode MS" w:hAnsi="Garamond" w:cs="Times New Roman"/>
                <w:b/>
                <w:sz w:val="32"/>
                <w:szCs w:val="32"/>
              </w:rPr>
              <w:t>-5</w:t>
            </w:r>
          </w:p>
        </w:tc>
      </w:tr>
    </w:tbl>
    <w:p w:rsidR="00144337" w:rsidRPr="00144337" w:rsidRDefault="00144337" w:rsidP="0014433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Arial Unicode MS" w:hAnsi="Garamond" w:cs="Times New Roman"/>
          <w:b/>
          <w:sz w:val="32"/>
          <w:szCs w:val="32"/>
        </w:rPr>
      </w:pPr>
      <w:r w:rsidRPr="00144337">
        <w:rPr>
          <w:rFonts w:ascii="Garamond" w:eastAsia="Arial Unicode MS" w:hAnsi="Garamond" w:cs="Times New Roman"/>
          <w:sz w:val="32"/>
          <w:szCs w:val="32"/>
        </w:rPr>
        <w:t xml:space="preserve"> </w:t>
      </w: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>Ведущие темы  конференции</w:t>
      </w:r>
    </w:p>
    <w:p w:rsidR="00144337" w:rsidRPr="00144337" w:rsidRDefault="00144337" w:rsidP="00144337">
      <w:pPr>
        <w:numPr>
          <w:ilvl w:val="0"/>
          <w:numId w:val="5"/>
        </w:num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>года:</w:t>
      </w:r>
    </w:p>
    <w:p w:rsidR="00144337" w:rsidRPr="00144337" w:rsidRDefault="00144337" w:rsidP="00144337">
      <w:pPr>
        <w:spacing w:after="0" w:line="240" w:lineRule="auto"/>
        <w:ind w:left="360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993300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color w:val="993300"/>
          <w:sz w:val="32"/>
          <w:szCs w:val="32"/>
          <w:lang w:eastAsia="ru-RU"/>
        </w:rPr>
        <w:t>«Взаимопомощь, соборность в радостях и невзгодах</w:t>
      </w: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993300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color w:val="993300"/>
          <w:sz w:val="32"/>
          <w:szCs w:val="32"/>
          <w:lang w:eastAsia="ru-RU"/>
        </w:rPr>
        <w:t>наших земляков, соотечественников»</w:t>
      </w: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 xml:space="preserve">  </w:t>
      </w: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993300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color w:val="993300"/>
          <w:sz w:val="32"/>
          <w:szCs w:val="32"/>
          <w:lang w:eastAsia="ru-RU"/>
        </w:rPr>
        <w:t>«Игры и игрушки прадедушек  и прабабушек»</w:t>
      </w: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993300"/>
          <w:sz w:val="36"/>
          <w:szCs w:val="36"/>
          <w:lang w:eastAsia="ru-RU"/>
        </w:rPr>
      </w:pP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>И ставшие традиционными темы: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6"/>
          <w:szCs w:val="36"/>
          <w:lang w:eastAsia="ru-RU"/>
        </w:rPr>
      </w:pP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1.  Где родился, там пригодился.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2. Имена и судьбы соотечественников, оставивших добрый след в истории земли Борисоглебской. 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3. Лес – богатство Борисоглебского края. Кому мы признательны за заботу о лесе? Лесники, их судьбы. Традиция заботы о леке, лесопосадках.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4. Человек на земле. </w:t>
      </w:r>
      <w:proofErr w:type="gramStart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Традиции труда: земледелие, скотоводство и птицеводство (и т.п.: пчеловодство, коневодство…)</w:t>
      </w:r>
      <w:proofErr w:type="gramEnd"/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5. Поведение человека в экстремальных обстоятельствах.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6. Общество трезвости на Борисоглебской земле до </w:t>
      </w:r>
      <w:smartTag w:uri="urn:schemas-microsoft-com:office:smarttags" w:element="metricconverter">
        <w:smartTagPr>
          <w:attr w:name="ProductID" w:val="1917 г"/>
        </w:smartTagPr>
        <w:r w:rsidRPr="00144337">
          <w:rPr>
            <w:rFonts w:ascii="Garamond" w:eastAsia="Times New Roman" w:hAnsi="Garamond" w:cs="Times New Roman"/>
            <w:sz w:val="32"/>
            <w:szCs w:val="32"/>
            <w:lang w:eastAsia="ru-RU"/>
          </w:rPr>
          <w:t>1917 г</w:t>
        </w:r>
      </w:smartTag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. – история возникновения, направленность деятельности.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7. Охрана здоровья, медицина, судьбы врачей Борисоглебской земли в разные исторические периоды.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lastRenderedPageBreak/>
        <w:t>8. Добрые традиции рода, к которому принадлежу.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9. Судьбы колхозов Борисоглебского края.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10. Как проявлялся патриотизм наших земляков?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11. Стихи, прозаические произведения о нашей земле.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12. Борисоглебская земля в живописных произведениях.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13. Презентация виртуальной краеведческой экскурсии, содержание которой представляет опыт обращения к  теме патриотизма.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14. Благодетели и благотворители, благоустроители Борисоглебского района.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15. Сокровище нашего района – заповедный бор. Традиции, связанные с сохранением леса как сокровища.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16. «</w:t>
      </w:r>
      <w:r w:rsidRPr="00144337">
        <w:rPr>
          <w:rFonts w:ascii="Garamond" w:eastAsia="Times New Roman" w:hAnsi="Garamond" w:cs="Times New Roman"/>
          <w:color w:val="000000"/>
          <w:sz w:val="27"/>
          <w:szCs w:val="27"/>
          <w:shd w:val="clear" w:color="auto" w:fill="FFFFFF"/>
          <w:lang w:eastAsia="ru-RU"/>
        </w:rPr>
        <w:t>Но н</w:t>
      </w: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ельзя  верить, чтобы такой язык не был дан великому народу!» Традиция бережного отношения к слову. Песни, пословицы и поговорки Борисоглебского края.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17.  Песни  о нашей земле – история создания, </w:t>
      </w:r>
      <w:proofErr w:type="spellStart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судьби</w:t>
      </w:r>
      <w:proofErr w:type="spellEnd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исполнителей.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18. История учебных заведений района, судьбы педагогов, преподававших  в них.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19. Судьбы библиотек и их хранителей.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20. Добрые традиции земли Борисоглебской в сохранении реки Устье, его притоков, святых источников, рек, протекающих по территории Борисоглебского района. 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21. Военно-морской флот России, РФ и судьбы </w:t>
      </w:r>
      <w:proofErr w:type="spellStart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борисоглебцев</w:t>
      </w:r>
      <w:proofErr w:type="spellEnd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22. Традиции милосердия на Борисоглебской земле.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23. О чем рассказала семейная фотография (письмо).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24. Что и как читали в старину?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25. История семейной реликвии.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26. История святынь (храмов, икон) и судьбы священства земли Борисоглебской.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27. Традиции, связанные со строительством домов, обустройством колодцев, двора и тому подобных хозяйственных построек, необходимых для ведения личного хозяйства в условиях жизни на селе, в деревне.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28. Мельницы и культура выпечки хлеба, секреты традиционной русской еды, изготовленной в русской печи.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623ACE" w:rsidRDefault="00623ACE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623ACE" w:rsidRDefault="00623ACE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623ACE" w:rsidRDefault="00623ACE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623ACE" w:rsidRDefault="00623ACE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623ACE" w:rsidRDefault="00623ACE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623ACE" w:rsidRDefault="00623ACE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>Приложение  1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u w:val="single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u w:val="single"/>
          <w:lang w:eastAsia="ru-RU"/>
        </w:rPr>
        <w:t xml:space="preserve"> </w:t>
      </w: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 xml:space="preserve">Состав организационного комитета конференции </w:t>
      </w:r>
    </w:p>
    <w:p w:rsidR="00144337" w:rsidRPr="00144337" w:rsidRDefault="00144337" w:rsidP="00144337">
      <w:pPr>
        <w:spacing w:after="0" w:line="240" w:lineRule="auto"/>
        <w:jc w:val="center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>«Сохранение добрых традиций земли Борисоглебской»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     </w:t>
      </w:r>
      <w:proofErr w:type="spellStart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Дербышева</w:t>
      </w:r>
      <w:proofErr w:type="spellEnd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Светлана Анатольевна, заведующий отделом образования и воспитания Администрации Борисоглебского муниципального района;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  </w:t>
      </w:r>
      <w:proofErr w:type="spellStart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Клюкина</w:t>
      </w:r>
      <w:proofErr w:type="spellEnd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Елена Юрьевна, директор муниципального учреждения дополнительного профессионального образования «Центр сопровождения участников образовательного процесса»; 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   Мартышин Владимир Сергеевич, председатель Борисоглебского отделения Фонда славянской письменности и культуры, директор МОУ Ивановской СОШ;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Лапшина Светлана Алексеевна, сотрудник монастырского </w:t>
      </w:r>
      <w:proofErr w:type="spellStart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Борисо-Глебского</w:t>
      </w:r>
      <w:proofErr w:type="spellEnd"/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музея;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  Шипулина Анна Александровна, директор школы духовно-нравственного и патриотического воспитания «Славяне»;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  Данилова Людмила Павловна, член редакционной коллегии журнала «Ковчег»; 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  Щукина Светлана Ференцевна, методист муниципального учреждения дополнительного профессионального образования  «Центр сопровождения участников образовательного процесса».    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Огарева Марина Владимировна, методист МУ ДО ЦДТ пос. Борисоглебский;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  Смекалова Евгения Николаевна, методист Государственного профессионального образовательного учреждения Ярославской области Борисоглебский политехнический колледж;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>Приложение  2</w:t>
      </w:r>
    </w:p>
    <w:p w:rsidR="00144337" w:rsidRPr="00144337" w:rsidRDefault="00144337" w:rsidP="00144337">
      <w:pPr>
        <w:keepNext/>
        <w:tabs>
          <w:tab w:val="left" w:pos="3544"/>
        </w:tabs>
        <w:suppressAutoHyphens/>
        <w:spacing w:after="0" w:line="240" w:lineRule="auto"/>
        <w:jc w:val="right"/>
        <w:outlineLvl w:val="1"/>
        <w:rPr>
          <w:rFonts w:ascii="Garamond" w:eastAsia="Times New Roman" w:hAnsi="Garamond" w:cs="Times New Roman"/>
          <w:b/>
          <w:bCs/>
          <w:i/>
          <w:spacing w:val="-4"/>
          <w:sz w:val="24"/>
          <w:szCs w:val="24"/>
        </w:rPr>
      </w:pPr>
      <w:bookmarkStart w:id="0" w:name="_Toc497716896"/>
      <w:bookmarkStart w:id="1" w:name="_Toc244493787"/>
      <w:bookmarkStart w:id="2" w:name="_Toc280968830"/>
    </w:p>
    <w:p w:rsidR="00144337" w:rsidRPr="00144337" w:rsidRDefault="00144337" w:rsidP="00144337">
      <w:pPr>
        <w:keepNext/>
        <w:tabs>
          <w:tab w:val="left" w:pos="3544"/>
        </w:tabs>
        <w:suppressAutoHyphens/>
        <w:spacing w:after="0" w:line="240" w:lineRule="auto"/>
        <w:jc w:val="center"/>
        <w:outlineLvl w:val="1"/>
        <w:rPr>
          <w:rFonts w:ascii="Garamond" w:eastAsia="Times New Roman" w:hAnsi="Garamond" w:cs="Times New Roman"/>
          <w:b/>
          <w:bCs/>
          <w:i/>
          <w:spacing w:val="-4"/>
          <w:sz w:val="32"/>
          <w:szCs w:val="32"/>
        </w:rPr>
      </w:pPr>
      <w:r w:rsidRPr="00144337">
        <w:rPr>
          <w:rFonts w:ascii="Garamond" w:eastAsia="Times New Roman" w:hAnsi="Garamond" w:cs="Times New Roman"/>
          <w:b/>
          <w:bCs/>
          <w:i/>
          <w:spacing w:val="-4"/>
          <w:sz w:val="32"/>
          <w:szCs w:val="32"/>
        </w:rPr>
        <w:t>Анкета</w:t>
      </w:r>
      <w:bookmarkStart w:id="3" w:name="_Toc497716730"/>
      <w:bookmarkEnd w:id="0"/>
      <w:r w:rsidRPr="00144337">
        <w:rPr>
          <w:rFonts w:ascii="Garamond" w:eastAsia="Times New Roman" w:hAnsi="Garamond" w:cs="Times New Roman"/>
          <w:b/>
          <w:bCs/>
          <w:i/>
          <w:spacing w:val="-4"/>
          <w:sz w:val="32"/>
          <w:szCs w:val="32"/>
        </w:rPr>
        <w:t xml:space="preserve"> участника </w:t>
      </w:r>
      <w:bookmarkEnd w:id="1"/>
      <w:bookmarkEnd w:id="2"/>
      <w:bookmarkEnd w:id="3"/>
      <w:r w:rsidRPr="00144337">
        <w:rPr>
          <w:rFonts w:ascii="Garamond" w:eastAsia="Times New Roman" w:hAnsi="Garamond" w:cs="Times New Roman"/>
          <w:b/>
          <w:bCs/>
          <w:i/>
          <w:spacing w:val="-4"/>
          <w:sz w:val="32"/>
          <w:szCs w:val="32"/>
        </w:rPr>
        <w:t>конференции «Добрые традиции земли Борисоглебской»</w:t>
      </w:r>
    </w:p>
    <w:p w:rsidR="00144337" w:rsidRPr="00144337" w:rsidRDefault="00144337" w:rsidP="00144337">
      <w:pPr>
        <w:spacing w:after="0" w:line="240" w:lineRule="auto"/>
        <w:jc w:val="right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144337" w:rsidRPr="00144337" w:rsidRDefault="00144337" w:rsidP="00144337">
      <w:pPr>
        <w:pBdr>
          <w:left w:val="thickThinSmallGap" w:sz="24" w:space="4" w:color="auto"/>
        </w:pBdr>
        <w:spacing w:before="60" w:after="0" w:line="240" w:lineRule="auto"/>
        <w:rPr>
          <w:rFonts w:ascii="Garamond" w:eastAsia="Times New Roman" w:hAnsi="Garamond" w:cs="Times New Roman"/>
          <w:i/>
          <w:iCs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i/>
          <w:iCs/>
          <w:sz w:val="32"/>
          <w:szCs w:val="32"/>
          <w:lang w:eastAsia="ru-RU"/>
        </w:rPr>
        <w:t xml:space="preserve">Анкеты заполняются </w:t>
      </w:r>
      <w:r w:rsidRPr="00144337">
        <w:rPr>
          <w:rFonts w:ascii="Garamond" w:eastAsia="Times New Roman" w:hAnsi="Garamond" w:cs="Times New Roman"/>
          <w:b/>
          <w:i/>
          <w:iCs/>
          <w:sz w:val="32"/>
          <w:szCs w:val="32"/>
          <w:lang w:eastAsia="ru-RU"/>
        </w:rPr>
        <w:t>каждым</w:t>
      </w:r>
      <w:r w:rsidRPr="00144337">
        <w:rPr>
          <w:rFonts w:ascii="Garamond" w:eastAsia="Times New Roman" w:hAnsi="Garamond" w:cs="Times New Roman"/>
          <w:i/>
          <w:iCs/>
          <w:sz w:val="32"/>
          <w:szCs w:val="32"/>
          <w:lang w:eastAsia="ru-RU"/>
        </w:rPr>
        <w:t xml:space="preserve"> участником (и в случае соавторства)</w:t>
      </w:r>
    </w:p>
    <w:p w:rsidR="00144337" w:rsidRPr="00144337" w:rsidRDefault="00144337" w:rsidP="00144337">
      <w:pPr>
        <w:pBdr>
          <w:left w:val="thickThinSmallGap" w:sz="24" w:space="4" w:color="auto"/>
        </w:pBdr>
        <w:spacing w:before="60" w:after="0" w:line="240" w:lineRule="auto"/>
        <w:rPr>
          <w:rFonts w:ascii="Garamond" w:eastAsia="Times New Roman" w:hAnsi="Garamond" w:cs="Times New Roman"/>
          <w:i/>
          <w:iCs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/>
          <w:bCs/>
          <w:i/>
          <w:iCs/>
          <w:sz w:val="32"/>
          <w:szCs w:val="32"/>
          <w:lang w:eastAsia="ru-RU"/>
        </w:rPr>
        <w:t xml:space="preserve"> печатными буквами</w:t>
      </w:r>
    </w:p>
    <w:p w:rsidR="00144337" w:rsidRPr="00144337" w:rsidRDefault="00144337" w:rsidP="00144337">
      <w:pPr>
        <w:keepNext/>
        <w:numPr>
          <w:ilvl w:val="0"/>
          <w:numId w:val="2"/>
        </w:numPr>
        <w:tabs>
          <w:tab w:val="left" w:pos="284"/>
        </w:tabs>
        <w:spacing w:before="240" w:after="0" w:line="240" w:lineRule="auto"/>
        <w:outlineLvl w:val="5"/>
        <w:rPr>
          <w:rFonts w:ascii="Garamond" w:eastAsia="Times New Roman" w:hAnsi="Garamond" w:cs="Times New Roman"/>
          <w:bCs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bCs/>
          <w:sz w:val="32"/>
          <w:szCs w:val="32"/>
          <w:lang w:eastAsia="ru-RU"/>
        </w:rPr>
        <w:t xml:space="preserve">Фамилия, имя, отчество     </w:t>
      </w:r>
    </w:p>
    <w:p w:rsidR="00144337" w:rsidRPr="00144337" w:rsidRDefault="00144337" w:rsidP="00144337">
      <w:pPr>
        <w:numPr>
          <w:ilvl w:val="0"/>
          <w:numId w:val="2"/>
        </w:numPr>
        <w:tabs>
          <w:tab w:val="left" w:pos="284"/>
          <w:tab w:val="left" w:pos="2977"/>
          <w:tab w:val="left" w:pos="3402"/>
          <w:tab w:val="left" w:pos="4111"/>
        </w:tabs>
        <w:spacing w:before="120" w:after="0" w:line="240" w:lineRule="auto"/>
        <w:ind w:hanging="720"/>
        <w:rPr>
          <w:rFonts w:ascii="Garamond" w:eastAsia="Times New Roman" w:hAnsi="Garamond" w:cs="Times New Roman"/>
          <w:snapToGrid w:val="0"/>
          <w:sz w:val="32"/>
          <w:szCs w:val="32"/>
          <w:u w:val="single"/>
          <w:lang w:eastAsia="ru-RU"/>
        </w:rPr>
      </w:pP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>Пол (</w:t>
      </w:r>
      <w:proofErr w:type="gramStart"/>
      <w:r w:rsidRPr="00144337">
        <w:rPr>
          <w:rFonts w:ascii="Garamond" w:eastAsia="Times New Roman" w:hAnsi="Garamond" w:cs="Times New Roman"/>
          <w:i/>
          <w:iCs/>
          <w:snapToGrid w:val="0"/>
          <w:spacing w:val="-2"/>
          <w:sz w:val="32"/>
          <w:szCs w:val="32"/>
          <w:u w:val="single"/>
          <w:lang w:eastAsia="ru-RU"/>
        </w:rPr>
        <w:t>нужное</w:t>
      </w:r>
      <w:proofErr w:type="gramEnd"/>
      <w:r w:rsidRPr="00144337">
        <w:rPr>
          <w:rFonts w:ascii="Garamond" w:eastAsia="Times New Roman" w:hAnsi="Garamond" w:cs="Times New Roman"/>
          <w:i/>
          <w:iCs/>
          <w:snapToGrid w:val="0"/>
          <w:spacing w:val="-2"/>
          <w:sz w:val="32"/>
          <w:szCs w:val="32"/>
          <w:u w:val="single"/>
          <w:lang w:eastAsia="ru-RU"/>
        </w:rPr>
        <w:t xml:space="preserve"> подчеркнуть</w:t>
      </w: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>)</w:t>
      </w: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ab/>
      </w:r>
      <w:r w:rsidRPr="00144337">
        <w:rPr>
          <w:rFonts w:ascii="Garamond" w:eastAsia="Times New Roman" w:hAnsi="Garamond" w:cs="Times New Roman"/>
          <w:b/>
          <w:snapToGrid w:val="0"/>
          <w:sz w:val="32"/>
          <w:szCs w:val="32"/>
          <w:lang w:eastAsia="ru-RU"/>
        </w:rPr>
        <w:t>М</w:t>
      </w:r>
      <w:r w:rsidRPr="00144337">
        <w:rPr>
          <w:rFonts w:ascii="Garamond" w:eastAsia="Times New Roman" w:hAnsi="Garamond" w:cs="Times New Roman"/>
          <w:b/>
          <w:snapToGrid w:val="0"/>
          <w:sz w:val="32"/>
          <w:szCs w:val="32"/>
          <w:lang w:eastAsia="ru-RU"/>
        </w:rPr>
        <w:tab/>
        <w:t>Ж</w:t>
      </w: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ab/>
      </w:r>
    </w:p>
    <w:p w:rsidR="00144337" w:rsidRPr="00144337" w:rsidRDefault="00144337" w:rsidP="00144337">
      <w:pPr>
        <w:tabs>
          <w:tab w:val="left" w:pos="284"/>
          <w:tab w:val="left" w:pos="2977"/>
          <w:tab w:val="left" w:pos="3402"/>
          <w:tab w:val="left" w:pos="4111"/>
        </w:tabs>
        <w:spacing w:before="120" w:after="0" w:line="240" w:lineRule="auto"/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 xml:space="preserve">3. Дата рождения (число, месяц, год) </w:t>
      </w:r>
    </w:p>
    <w:p w:rsidR="00144337" w:rsidRPr="00144337" w:rsidRDefault="00144337" w:rsidP="00144337">
      <w:pPr>
        <w:numPr>
          <w:ilvl w:val="0"/>
          <w:numId w:val="3"/>
        </w:numPr>
        <w:tabs>
          <w:tab w:val="left" w:pos="284"/>
          <w:tab w:val="left" w:pos="2835"/>
          <w:tab w:val="left" w:pos="3261"/>
          <w:tab w:val="left" w:pos="3686"/>
        </w:tabs>
        <w:spacing w:before="120" w:after="0" w:line="240" w:lineRule="auto"/>
        <w:ind w:hanging="720"/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lastRenderedPageBreak/>
        <w:t xml:space="preserve">Место рождения  </w:t>
      </w:r>
    </w:p>
    <w:p w:rsidR="00144337" w:rsidRPr="00144337" w:rsidRDefault="00144337" w:rsidP="00144337">
      <w:pPr>
        <w:numPr>
          <w:ilvl w:val="0"/>
          <w:numId w:val="4"/>
        </w:numPr>
        <w:tabs>
          <w:tab w:val="left" w:pos="284"/>
        </w:tabs>
        <w:spacing w:before="120" w:after="0" w:line="240" w:lineRule="auto"/>
        <w:rPr>
          <w:rFonts w:ascii="Garamond" w:eastAsia="Times New Roman" w:hAnsi="Garamond" w:cs="Times New Roman"/>
          <w:b/>
          <w:snapToGrid w:val="0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>Школа (</w:t>
      </w: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Полное официальное название учебного заведения</w:t>
      </w: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 xml:space="preserve">), место работы, должность (для взрослых): </w:t>
      </w:r>
    </w:p>
    <w:p w:rsidR="00144337" w:rsidRPr="00144337" w:rsidRDefault="00144337" w:rsidP="00144337">
      <w:pPr>
        <w:tabs>
          <w:tab w:val="left" w:pos="284"/>
        </w:tabs>
        <w:spacing w:before="120" w:after="0" w:line="240" w:lineRule="auto"/>
        <w:jc w:val="both"/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>6.  Класс</w:t>
      </w:r>
      <w:r w:rsidRPr="00144337">
        <w:rPr>
          <w:rFonts w:ascii="Garamond" w:eastAsia="Times New Roman" w:hAnsi="Garamond" w:cs="Times New Roman"/>
          <w:b/>
          <w:snapToGrid w:val="0"/>
          <w:sz w:val="32"/>
          <w:szCs w:val="32"/>
          <w:lang w:eastAsia="ru-RU"/>
        </w:rPr>
        <w:t xml:space="preserve"> </w:t>
      </w: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 xml:space="preserve"> </w:t>
      </w:r>
    </w:p>
    <w:p w:rsidR="00144337" w:rsidRPr="00144337" w:rsidRDefault="00144337" w:rsidP="00144337">
      <w:pPr>
        <w:tabs>
          <w:tab w:val="left" w:pos="284"/>
        </w:tabs>
        <w:spacing w:before="120" w:after="0" w:line="240" w:lineRule="auto"/>
        <w:rPr>
          <w:rFonts w:ascii="Garamond" w:eastAsia="Times New Roman" w:hAnsi="Garamond" w:cs="Times New Roman"/>
          <w:b/>
          <w:snapToGrid w:val="0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 xml:space="preserve">7.Почтовый адрес школы  с </w:t>
      </w:r>
      <w:r w:rsidRPr="00144337">
        <w:rPr>
          <w:rFonts w:ascii="Garamond" w:eastAsia="Times New Roman" w:hAnsi="Garamond" w:cs="Times New Roman"/>
          <w:b/>
          <w:snapToGrid w:val="0"/>
          <w:sz w:val="32"/>
          <w:szCs w:val="32"/>
          <w:lang w:eastAsia="ru-RU"/>
        </w:rPr>
        <w:t xml:space="preserve">индексом </w:t>
      </w:r>
    </w:p>
    <w:p w:rsidR="00144337" w:rsidRPr="00144337" w:rsidRDefault="00144337" w:rsidP="00144337">
      <w:pPr>
        <w:tabs>
          <w:tab w:val="left" w:pos="284"/>
        </w:tabs>
        <w:spacing w:before="120" w:after="0" w:line="240" w:lineRule="auto"/>
        <w:jc w:val="both"/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 xml:space="preserve">8. Телефон школы  </w:t>
      </w:r>
    </w:p>
    <w:p w:rsidR="00144337" w:rsidRPr="00144337" w:rsidRDefault="00144337" w:rsidP="00144337">
      <w:pPr>
        <w:tabs>
          <w:tab w:val="left" w:pos="284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14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44337" w:rsidRPr="00144337" w:rsidTr="004A531D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  <w:r w:rsidRPr="00144337"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  <w:t>.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37" w:rsidRPr="00144337" w:rsidRDefault="00144337" w:rsidP="00144337">
            <w:pPr>
              <w:tabs>
                <w:tab w:val="left" w:pos="284"/>
              </w:tabs>
              <w:spacing w:before="60"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32"/>
                <w:szCs w:val="32"/>
                <w:lang w:val="en-US" w:eastAsia="ru-RU"/>
              </w:rPr>
            </w:pPr>
          </w:p>
        </w:tc>
      </w:tr>
    </w:tbl>
    <w:p w:rsidR="00144337" w:rsidRPr="00144337" w:rsidRDefault="00144337" w:rsidP="00144337">
      <w:pPr>
        <w:tabs>
          <w:tab w:val="left" w:pos="284"/>
        </w:tabs>
        <w:spacing w:before="120" w:after="0" w:line="240" w:lineRule="auto"/>
        <w:jc w:val="both"/>
        <w:rPr>
          <w:rFonts w:ascii="Garamond" w:eastAsia="Times New Roman" w:hAnsi="Garamond" w:cs="Times New Roman"/>
          <w:i/>
          <w:snapToGrid w:val="0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>9. E-</w:t>
      </w:r>
      <w:proofErr w:type="spellStart"/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>mail</w:t>
      </w:r>
      <w:proofErr w:type="spellEnd"/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 xml:space="preserve">: </w:t>
      </w:r>
    </w:p>
    <w:p w:rsidR="00144337" w:rsidRPr="00144337" w:rsidRDefault="00144337" w:rsidP="00144337">
      <w:pPr>
        <w:tabs>
          <w:tab w:val="left" w:pos="284"/>
        </w:tabs>
        <w:spacing w:after="0" w:line="240" w:lineRule="auto"/>
        <w:jc w:val="both"/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</w:pPr>
      <w:r>
        <w:rPr>
          <w:rFonts w:ascii="Garamond" w:eastAsia="Times New Roman" w:hAnsi="Garamond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635</wp:posOffset>
                </wp:positionV>
                <wp:extent cx="1374140" cy="35877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337" w:rsidRDefault="00144337" w:rsidP="00144337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i/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snapToGrid w:val="0"/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napToGrid w:val="0"/>
                                <w:sz w:val="20"/>
                              </w:rPr>
                              <w:t>пи</w:t>
                            </w:r>
                            <w:r>
                              <w:rPr>
                                <w:i/>
                                <w:snapToGrid w:val="0"/>
                                <w:sz w:val="20"/>
                              </w:rPr>
                              <w:softHyphen/>
                              <w:t>сать по символам)</w:t>
                            </w:r>
                          </w:p>
                          <w:p w:rsidR="00144337" w:rsidRDefault="00144337" w:rsidP="00144337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i/>
                                <w:snapToGrid w:val="0"/>
                                <w:sz w:val="20"/>
                              </w:rPr>
                            </w:pPr>
                          </w:p>
                          <w:p w:rsidR="00144337" w:rsidRDefault="00144337" w:rsidP="00144337">
                            <w:pPr>
                              <w:tabs>
                                <w:tab w:val="left" w:pos="284"/>
                              </w:tabs>
                              <w:jc w:val="both"/>
                              <w:rPr>
                                <w:snapToGrid w:val="0"/>
                                <w:sz w:val="20"/>
                              </w:rPr>
                            </w:pPr>
                            <w:r>
                              <w:rPr>
                                <w:i/>
                                <w:snapToGrid w:val="0"/>
                                <w:sz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7pt;margin-top:.05pt;width:108.2pt;height:28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" filled="f" stroked="f">
                <v:textbox>
                  <w:txbxContent>
                    <w:p w:rsidR="00144337" w:rsidRDefault="00144337" w:rsidP="00144337">
                      <w:pPr>
                        <w:tabs>
                          <w:tab w:val="left" w:pos="284"/>
                        </w:tabs>
                        <w:jc w:val="both"/>
                        <w:rPr>
                          <w:i/>
                          <w:snapToGrid w:val="0"/>
                          <w:sz w:val="20"/>
                        </w:rPr>
                      </w:pPr>
                      <w:r>
                        <w:rPr>
                          <w:snapToGrid w:val="0"/>
                          <w:sz w:val="20"/>
                        </w:rPr>
                        <w:t>(</w:t>
                      </w:r>
                      <w:r>
                        <w:rPr>
                          <w:i/>
                          <w:snapToGrid w:val="0"/>
                          <w:sz w:val="20"/>
                        </w:rPr>
                        <w:t>пи</w:t>
                      </w:r>
                      <w:r>
                        <w:rPr>
                          <w:i/>
                          <w:snapToGrid w:val="0"/>
                          <w:sz w:val="20"/>
                        </w:rPr>
                        <w:softHyphen/>
                        <w:t>сать по символам)</w:t>
                      </w:r>
                    </w:p>
                    <w:p w:rsidR="00144337" w:rsidRDefault="00144337" w:rsidP="00144337">
                      <w:pPr>
                        <w:tabs>
                          <w:tab w:val="left" w:pos="284"/>
                        </w:tabs>
                        <w:jc w:val="both"/>
                        <w:rPr>
                          <w:i/>
                          <w:snapToGrid w:val="0"/>
                          <w:sz w:val="20"/>
                        </w:rPr>
                      </w:pPr>
                    </w:p>
                    <w:p w:rsidR="00144337" w:rsidRDefault="00144337" w:rsidP="00144337">
                      <w:pPr>
                        <w:tabs>
                          <w:tab w:val="left" w:pos="284"/>
                        </w:tabs>
                        <w:jc w:val="both"/>
                        <w:rPr>
                          <w:snapToGrid w:val="0"/>
                          <w:sz w:val="20"/>
                        </w:rPr>
                      </w:pPr>
                      <w:r>
                        <w:rPr>
                          <w:i/>
                          <w:snapToGrid w:val="0"/>
                          <w:sz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144337" w:rsidRPr="00144337" w:rsidRDefault="00144337" w:rsidP="00144337">
      <w:pPr>
        <w:spacing w:after="0" w:line="240" w:lineRule="auto"/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</w:pPr>
    </w:p>
    <w:p w:rsidR="00144337" w:rsidRPr="00144337" w:rsidRDefault="00144337" w:rsidP="00144337">
      <w:pPr>
        <w:spacing w:after="0" w:line="240" w:lineRule="auto"/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 xml:space="preserve">10.Домашний телефон (с кодом города)8(….)….   </w:t>
      </w:r>
    </w:p>
    <w:p w:rsidR="00144337" w:rsidRPr="00144337" w:rsidRDefault="00144337" w:rsidP="00144337">
      <w:pPr>
        <w:spacing w:after="0" w:line="240" w:lineRule="auto"/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 xml:space="preserve"> Сотовый телефон ________________</w:t>
      </w:r>
    </w:p>
    <w:p w:rsidR="00144337" w:rsidRPr="00144337" w:rsidRDefault="00144337" w:rsidP="00144337">
      <w:pPr>
        <w:spacing w:after="0" w:line="240" w:lineRule="auto"/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</w:pPr>
    </w:p>
    <w:p w:rsidR="00144337" w:rsidRPr="00144337" w:rsidRDefault="00144337" w:rsidP="00144337">
      <w:pPr>
        <w:pBdr>
          <w:bottom w:val="single" w:sz="12" w:space="1" w:color="auto"/>
        </w:pBdr>
        <w:spacing w:after="0" w:line="240" w:lineRule="auto"/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napToGrid w:val="0"/>
          <w:sz w:val="32"/>
          <w:szCs w:val="32"/>
          <w:lang w:eastAsia="ru-RU"/>
        </w:rPr>
        <w:t>11. Тема выступления на конференции: «……………»</w:t>
      </w:r>
    </w:p>
    <w:p w:rsidR="00144337" w:rsidRPr="00144337" w:rsidRDefault="00144337" w:rsidP="00144337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144337" w:rsidRPr="00144337" w:rsidRDefault="00144337" w:rsidP="00144337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Намереваетесь  ли  участвовать в поощрительной поездке, если  такая   экскурсия состоится? (Для выступивших обучающихся)   (ДА или НЕТ)</w:t>
      </w:r>
    </w:p>
    <w:p w:rsidR="00144337" w:rsidRPr="00144337" w:rsidRDefault="00144337" w:rsidP="00144337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144337" w:rsidRPr="00144337" w:rsidRDefault="00144337" w:rsidP="00144337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144337" w:rsidRPr="00144337" w:rsidRDefault="00144337" w:rsidP="00144337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Руководитель: ФИО (полностью) – учитель …  МОУ  … СОШ</w:t>
      </w:r>
    </w:p>
    <w:p w:rsidR="00144337" w:rsidRPr="00144337" w:rsidRDefault="00144337" w:rsidP="00144337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val="en-US" w:eastAsia="ru-RU"/>
        </w:rPr>
        <w:t>E</w:t>
      </w: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-</w:t>
      </w:r>
      <w:r w:rsidRPr="00144337">
        <w:rPr>
          <w:rFonts w:ascii="Garamond" w:eastAsia="Times New Roman" w:hAnsi="Garamond" w:cs="Times New Roman"/>
          <w:sz w:val="32"/>
          <w:szCs w:val="32"/>
          <w:lang w:val="en-US" w:eastAsia="ru-RU"/>
        </w:rPr>
        <w:t>mail</w:t>
      </w: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: </w:t>
      </w:r>
    </w:p>
    <w:p w:rsidR="00144337" w:rsidRPr="00144337" w:rsidRDefault="00144337" w:rsidP="00144337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Телефон:</w:t>
      </w: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144337" w:rsidRPr="00144337" w:rsidRDefault="00144337" w:rsidP="0014433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="Times New Roman"/>
          <w:b/>
          <w:sz w:val="32"/>
          <w:szCs w:val="32"/>
        </w:rPr>
      </w:pPr>
      <w:r w:rsidRPr="00144337">
        <w:rPr>
          <w:rFonts w:ascii="Garamond" w:eastAsia="Arial Unicode MS" w:hAnsi="Garamond" w:cs="Times New Roman"/>
          <w:sz w:val="32"/>
          <w:szCs w:val="32"/>
        </w:rPr>
        <w:t xml:space="preserve">   </w:t>
      </w:r>
      <w:r w:rsidRPr="00144337">
        <w:rPr>
          <w:rFonts w:ascii="Garamond" w:eastAsia="Arial Unicode MS" w:hAnsi="Garamond" w:cs="Times New Roman"/>
          <w:b/>
          <w:sz w:val="32"/>
          <w:szCs w:val="32"/>
        </w:rPr>
        <w:t>Награждение участников конференции</w:t>
      </w:r>
    </w:p>
    <w:p w:rsidR="00144337" w:rsidRPr="00144337" w:rsidRDefault="00144337" w:rsidP="00144337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Arial Unicode MS" w:hAnsi="Garamond" w:cs="Times New Roman"/>
          <w:b/>
          <w:sz w:val="32"/>
          <w:szCs w:val="32"/>
        </w:rPr>
      </w:pPr>
    </w:p>
    <w:p w:rsidR="00144337" w:rsidRPr="00144337" w:rsidRDefault="00144337" w:rsidP="0014433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32"/>
          <w:lang w:eastAsia="ru-RU"/>
        </w:rPr>
      </w:pP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Авторы лучших работ и научные руководители (по одному представителю от школы) в </w:t>
      </w:r>
      <w:smartTag w:uri="urn:schemas-microsoft-com:office:smarttags" w:element="metricconverter">
        <w:smartTagPr>
          <w:attr w:name="ProductID" w:val="2019 г"/>
        </w:smartTagPr>
        <w:r w:rsidRPr="00144337">
          <w:rPr>
            <w:rFonts w:ascii="Garamond" w:eastAsia="Times New Roman" w:hAnsi="Garamond" w:cs="Times New Roman"/>
            <w:sz w:val="32"/>
            <w:szCs w:val="32"/>
            <w:lang w:eastAsia="ru-RU"/>
          </w:rPr>
          <w:t>2019 г</w:t>
        </w:r>
      </w:smartTag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.</w:t>
      </w:r>
      <w:r w:rsidRPr="00144337">
        <w:rPr>
          <w:rFonts w:ascii="Garamond" w:eastAsia="Times New Roman" w:hAnsi="Garamond" w:cs="Times New Roman"/>
          <w:b/>
          <w:sz w:val="32"/>
          <w:szCs w:val="32"/>
          <w:lang w:eastAsia="ru-RU"/>
        </w:rPr>
        <w:t xml:space="preserve"> </w:t>
      </w:r>
      <w:r w:rsidRPr="00144337"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будут награждены паломническ</w:t>
      </w:r>
      <w:r w:rsidR="00226345">
        <w:rPr>
          <w:rFonts w:ascii="Garamond" w:eastAsia="Times New Roman" w:hAnsi="Garamond" w:cs="Times New Roman"/>
          <w:sz w:val="32"/>
          <w:szCs w:val="32"/>
          <w:lang w:eastAsia="ru-RU"/>
        </w:rPr>
        <w:t>ой поездкой в г. Воронеж.</w:t>
      </w:r>
    </w:p>
    <w:p w:rsidR="00144337" w:rsidRPr="00144337" w:rsidRDefault="00226345" w:rsidP="00144337">
      <w:pPr>
        <w:spacing w:after="0" w:line="240" w:lineRule="auto"/>
        <w:rPr>
          <w:rFonts w:ascii="Garamond" w:eastAsia="Times New Roman" w:hAnsi="Garamond" w:cs="Times New Roman"/>
          <w:sz w:val="32"/>
          <w:szCs w:val="32"/>
          <w:lang w:eastAsia="ru-RU"/>
        </w:rPr>
      </w:pPr>
      <w:r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                                                       </w:t>
      </w:r>
      <w:bookmarkStart w:id="4" w:name="_GoBack"/>
      <w:bookmarkEnd w:id="4"/>
      <w:r w:rsidR="00144337"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С уважением,</w:t>
      </w:r>
      <w:r>
        <w:rPr>
          <w:rFonts w:ascii="Garamond" w:eastAsia="Times New Roman" w:hAnsi="Garamond" w:cs="Times New Roman"/>
          <w:sz w:val="32"/>
          <w:szCs w:val="32"/>
          <w:lang w:eastAsia="ru-RU"/>
        </w:rPr>
        <w:t xml:space="preserve"> </w:t>
      </w:r>
      <w:r w:rsidR="00144337" w:rsidRPr="00144337">
        <w:rPr>
          <w:rFonts w:ascii="Garamond" w:eastAsia="Times New Roman" w:hAnsi="Garamond" w:cs="Times New Roman"/>
          <w:sz w:val="32"/>
          <w:szCs w:val="32"/>
          <w:lang w:eastAsia="ru-RU"/>
        </w:rPr>
        <w:t>оргкомитет</w:t>
      </w:r>
    </w:p>
    <w:p w:rsidR="00144337" w:rsidRPr="00144337" w:rsidRDefault="00144337" w:rsidP="00144337">
      <w:pPr>
        <w:spacing w:after="0" w:line="240" w:lineRule="auto"/>
        <w:jc w:val="right"/>
        <w:rPr>
          <w:rFonts w:ascii="Garamond" w:eastAsia="Times New Roman" w:hAnsi="Garamond" w:cs="Times New Roman"/>
          <w:sz w:val="32"/>
          <w:szCs w:val="32"/>
          <w:lang w:eastAsia="ru-RU"/>
        </w:rPr>
      </w:pPr>
    </w:p>
    <w:p w:rsidR="00144337" w:rsidRPr="00144337" w:rsidRDefault="00144337" w:rsidP="0014433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D64768" w:rsidRDefault="00D64768"/>
    <w:sectPr w:rsidR="00D6476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5D" w:rsidRDefault="005D455D" w:rsidP="00144337">
      <w:pPr>
        <w:spacing w:after="0" w:line="240" w:lineRule="auto"/>
      </w:pPr>
      <w:r>
        <w:separator/>
      </w:r>
    </w:p>
  </w:endnote>
  <w:endnote w:type="continuationSeparator" w:id="0">
    <w:p w:rsidR="005D455D" w:rsidRDefault="005D455D" w:rsidP="0014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5D" w:rsidRDefault="005D455D" w:rsidP="00144337">
      <w:pPr>
        <w:spacing w:after="0" w:line="240" w:lineRule="auto"/>
      </w:pPr>
      <w:r>
        <w:separator/>
      </w:r>
    </w:p>
  </w:footnote>
  <w:footnote w:type="continuationSeparator" w:id="0">
    <w:p w:rsidR="005D455D" w:rsidRDefault="005D455D" w:rsidP="0014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5B" w:rsidRDefault="00144337">
    <w:pPr>
      <w:pStyle w:val="a3"/>
    </w:pPr>
    <w:r>
      <w:t xml:space="preserve"> </w:t>
    </w:r>
  </w:p>
  <w:p w:rsidR="00532F5B" w:rsidRDefault="005D45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15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276D89"/>
    <w:multiLevelType w:val="hybridMultilevel"/>
    <w:tmpl w:val="E168F7AE"/>
    <w:lvl w:ilvl="0" w:tplc="71BE237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B6AAF"/>
    <w:multiLevelType w:val="hybridMultilevel"/>
    <w:tmpl w:val="3DE83AF2"/>
    <w:lvl w:ilvl="0" w:tplc="E22443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606305"/>
    <w:multiLevelType w:val="hybridMultilevel"/>
    <w:tmpl w:val="F0FA3F56"/>
    <w:lvl w:ilvl="0" w:tplc="92CAD2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017515"/>
    <w:multiLevelType w:val="hybridMultilevel"/>
    <w:tmpl w:val="43F6C660"/>
    <w:lvl w:ilvl="0" w:tplc="33C0D7C6">
      <w:start w:val="2019"/>
      <w:numFmt w:val="decimal"/>
      <w:lvlText w:val="%1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37"/>
    <w:rsid w:val="001139C0"/>
    <w:rsid w:val="00144337"/>
    <w:rsid w:val="00226345"/>
    <w:rsid w:val="005D455D"/>
    <w:rsid w:val="00623ACE"/>
    <w:rsid w:val="00C87CFD"/>
    <w:rsid w:val="00D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4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44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44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26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4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44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443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443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226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lukina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2019-03-18T11:45:00Z</dcterms:created>
  <dcterms:modified xsi:type="dcterms:W3CDTF">2019-03-18T12:06:00Z</dcterms:modified>
</cp:coreProperties>
</file>