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C0" w:rsidRDefault="006D01C0" w:rsidP="006D01C0">
      <w:pPr>
        <w:pStyle w:val="a4"/>
        <w:spacing w:line="240" w:lineRule="auto"/>
        <w:ind w:left="1155" w:right="-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Василий Семенцов,</w:t>
      </w:r>
    </w:p>
    <w:p w:rsidR="006D01C0" w:rsidRDefault="006D01C0" w:rsidP="006D01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17.06.2015 Санкт-Петербург</w:t>
      </w:r>
    </w:p>
    <w:p w:rsidR="006D01C0" w:rsidRDefault="006D01C0" w:rsidP="006D01C0">
      <w:pPr>
        <w:pStyle w:val="a4"/>
        <w:spacing w:line="240" w:lineRule="auto"/>
        <w:ind w:left="1155" w:right="-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01C0" w:rsidRDefault="006D01C0" w:rsidP="006D01C0">
      <w:pPr>
        <w:pStyle w:val="a4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C0" w:rsidRDefault="006D01C0" w:rsidP="006D01C0">
      <w:pPr>
        <w:pStyle w:val="a4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«ПОСЛЕДОВАТЕЛЬНОСТЬ КАК МЕРА ЗРЕЛОСТИ ЧЕЛОВЕКА»</w:t>
      </w:r>
    </w:p>
    <w:p w:rsidR="006D01C0" w:rsidRDefault="006D01C0" w:rsidP="006D01C0">
      <w:pPr>
        <w:pStyle w:val="a4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C0" w:rsidRDefault="006D01C0" w:rsidP="006D01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сложнейших задач воспитания и самосовершенствования современного человека является преодоление внутренних возрастных различий между физической половой, интеллектуальной и нравственной зрелостью. На каждом семилетнем витке своего развития каждый член информатизированного общества все более запутывается в сетях и социальных связях, сдерживающих нравственное взросление. Это происходит на фоне бурного и часто преждевременного полового и интеллектуального развития – так называемой акселерации. </w:t>
      </w:r>
    </w:p>
    <w:p w:rsidR="006D01C0" w:rsidRDefault="006D01C0" w:rsidP="006D01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наглядно представлять себе различия в степенях внутренней возрастной половой, интеллектуальной и нравственной зрелости, надо выбрать единый признак зрелого человека, одинаково ярко проявляющийся на физиологическом, умственном и нравственном уровнях жизненного выбора. В детстве все стремятся как можно быстрее повзрослеть и стать совершеннолетними во всех смыслах. В период старения – наоборот, преобладает стремление оставаться совершеннолетним, то есть «в полном расцвете сил», несмотря на возраст и состояние организма. Мерилом внутренней цельности и соответствия своему возрасту является такое свойство характера, как последовательность. </w:t>
      </w:r>
    </w:p>
    <w:p w:rsidR="006D01C0" w:rsidRDefault="006D01C0" w:rsidP="006D01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Последовательность - это отличительная черта практического поведения человека, в равной мере ярко проявляющееся и при удовлетворении физиологических потребностей, и в мышлении, и в обстоятельствах нравственного выбора. К примеру, если к 30 годам человек достиг должных высот в интеллектуальном развитии, но в сфере удовлетворения физиологических потребностей непоследовательно предается излишествам подобно подросткам, он не может быть признан зрелым. Другим проявлением инфантилизма, то есть недозрелости взрослых людей, является непоследовательность в сфере нравственного поведения, непорядочность, низость. Инфантильным следует также признать и туго соображающего человека, не имеющего представления о достижениях науки, культуры и искусства. Последовательным можно признать только того человека, который во всех проявлениях своей внутренней и внешней жизни следует однажды избранному единому образцу поведения.   </w:t>
      </w:r>
    </w:p>
    <w:p w:rsidR="006D01C0" w:rsidRDefault="006D01C0" w:rsidP="006D01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Последование или, более отвлеченно, последовательность далее будем понимать буквально и конкретно. Это поступок или череда поступков, совершенных по следам того предшественника, который избран в качестве единого образца мужественного, умного и порядочного поведения. Там, где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нет возможности «с другом пуд соли съесть», вместо наблюдения за уровнем последовательности человека можно опираться на выявление меры его готовности к совершению последовательных поступков. Чтобы выявить меру такой готовности, надо, прежде всего, установить, есть ли у человека представление о порядке следования по пути избранного им образца.   </w:t>
      </w:r>
    </w:p>
    <w:p w:rsidR="006D01C0" w:rsidRDefault="006D01C0" w:rsidP="006D01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b/>
          <w:i/>
          <w:sz w:val="28"/>
          <w:szCs w:val="28"/>
        </w:rPr>
        <w:t>последовательный</w:t>
      </w:r>
      <w:r>
        <w:rPr>
          <w:rFonts w:ascii="Times New Roman" w:hAnsi="Times New Roman" w:cs="Times New Roman"/>
          <w:sz w:val="28"/>
          <w:szCs w:val="28"/>
        </w:rPr>
        <w:t xml:space="preserve">   в современном русском языке сосуществует с заимствованиями из западноевропейских языков, происходящими от того же первоначального мыслеобраза: 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социализированный, ассоциированный.</w:t>
      </w:r>
      <w:r>
        <w:rPr>
          <w:rFonts w:ascii="Times New Roman" w:hAnsi="Times New Roman" w:cs="Times New Roman"/>
          <w:sz w:val="28"/>
          <w:szCs w:val="28"/>
        </w:rPr>
        <w:t xml:space="preserve"> Сейчас много пишут и рассуждают о социуме, общественных ассоциациях – объединениях людей, следующих к какой-либо единой цели. Языковеды уделяют все более пристальное внимание словесным ассоциациям – последовательным цепочкам слов-откликов, отзывающихся во внутреннем мире слушателя на какое-либо слово-призыв. Определений и теорий, осмысляющих природу словесных ассоциаций настолько много, что вряд ли стоит углубляться в них в пределах статьи о степенях зрелости человека, определяемых путем измерения его последовательности. Для наших целей будет достаточно обратиться к научной этимологии и к коренному первообразу слова </w:t>
      </w:r>
      <w:r>
        <w:rPr>
          <w:rFonts w:ascii="Times New Roman" w:hAnsi="Times New Roman" w:cs="Times New Roman"/>
          <w:i/>
          <w:sz w:val="28"/>
          <w:szCs w:val="28"/>
        </w:rPr>
        <w:t>последование</w:t>
      </w:r>
      <w:r>
        <w:rPr>
          <w:rFonts w:ascii="Times New Roman" w:hAnsi="Times New Roman" w:cs="Times New Roman"/>
          <w:sz w:val="28"/>
          <w:szCs w:val="28"/>
        </w:rPr>
        <w:t xml:space="preserve">.  Это обращение важно для выяснения природы человеческой последовательности и зрелости, поскольку хранимые в древних корнях слов единые образы служат основой для восприятия слов современного языка. </w:t>
      </w:r>
    </w:p>
    <w:p w:rsidR="006D01C0" w:rsidRDefault="006D01C0" w:rsidP="006D01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– это, прежде всего, коренящаяся в глубокой древности вертикальная последовательная связь между многими поколениями предков и потомков. Плоды языкового развития народа – слова, словесные предложения и тексты представляют собой основную духовную пищу, воспитывающую каждого человека. Эта духовная пища произносится воспитателями и усваивается воспринимающими ее воспитанниками в виде устной или письменной речи. Следствием такого взаимного окормления и воспитания становится взаимопонимание между современниками. Процесс достижения взаимопонимания издревле называется в нашем языке общением, а успешный результат общения – обществом. </w:t>
      </w:r>
    </w:p>
    <w:p w:rsidR="006D01C0" w:rsidRDefault="006D01C0" w:rsidP="006D01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современное российское общество – это порожденная и воспитанная (вскормленная) древним русским языком и народом общность нескольких новых поколений, объединенных на основе связи с общими предками. Иными словами, социальные «горизонтальные» связи между современниками вторичны и производны по отношению к основным вертикальным духовно-нравственным связям потомков с предками. Воспитание всех нас как детей-наследников своего Отечества происходит только от древних корней русского языка, в народной жизни.  В оторванном от древних этимологических корней речевом общении и в международной общественной жизни воспитываются только взрослые потребители – те, кто готов растрачивать свои наследственные дарования и народное достояние на модные развлечения. </w:t>
      </w:r>
    </w:p>
    <w:p w:rsidR="006D01C0" w:rsidRDefault="006D01C0" w:rsidP="006D01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Производность общения и современного общества от древнего языка и народа, а также взаимосвязь коренной вертикали родства предков и потомков   с ветвенными горизонталями сотрудничества между современниками, лучше всего отражена в аллегории Креста Господня. Глава Адама, лежащая в основании Креста, - вдохновенный Богом источник, из которого были произнесены первые человеческие слова и произошел язык. Венец Спасителя Бога Слова Иисуса Христа – образ совершения подвига и совершенства, достигнутого после завершения жизни языка, народа и языковой личности. Распростертые руки – образ всеобъемлющего обладания миром, проповеди Слова по всей земле. Единый праязык человечества, исходивший от Адама, умер, но воскрес Спаситель, Евангельское благовестие Которого теперь проповедуется по всей Земле. Крест Господень – Древо Жизни на Земле. Воскрешенные Христом древние корни и смыслы святых слов человеческого языка теперь составляют Евангельскую основу для благодатного и благополучного речевого общения и осмысления высказываний. Для примера осмыслим на основе научной этимологии и воскрешаемых Евангелием древних корней ключевое слово данной статьи: </w:t>
      </w:r>
      <w:r>
        <w:rPr>
          <w:rFonts w:ascii="Times New Roman" w:hAnsi="Times New Roman" w:cs="Times New Roman"/>
          <w:b/>
          <w:sz w:val="28"/>
          <w:szCs w:val="28"/>
        </w:rPr>
        <w:t>последование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1C0" w:rsidRDefault="006D01C0" w:rsidP="006D01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Приставочный корень </w:t>
      </w:r>
      <w:r>
        <w:rPr>
          <w:rFonts w:ascii="Times New Roman" w:hAnsi="Times New Roman" w:cs="Times New Roman"/>
          <w:b/>
          <w:sz w:val="28"/>
          <w:szCs w:val="28"/>
        </w:rPr>
        <w:t>по-</w:t>
      </w:r>
      <w:r>
        <w:rPr>
          <w:rFonts w:ascii="Times New Roman" w:hAnsi="Times New Roman" w:cs="Times New Roman"/>
          <w:sz w:val="28"/>
          <w:szCs w:val="28"/>
        </w:rPr>
        <w:t xml:space="preserve"> в слове </w:t>
      </w:r>
      <w:r>
        <w:rPr>
          <w:rFonts w:ascii="Times New Roman" w:hAnsi="Times New Roman" w:cs="Times New Roman"/>
          <w:i/>
          <w:sz w:val="28"/>
          <w:szCs w:val="28"/>
        </w:rPr>
        <w:t>последование</w:t>
      </w:r>
      <w:r>
        <w:rPr>
          <w:rFonts w:ascii="Times New Roman" w:hAnsi="Times New Roman" w:cs="Times New Roman"/>
          <w:sz w:val="28"/>
          <w:szCs w:val="28"/>
        </w:rPr>
        <w:t xml:space="preserve"> этимологически восходит к образу пространственного нахождения цели за пределами видимости – по ту сторону видимого пути. Тот, кто стремится достичь цели, должен идти, глядя на следы, оставленные его проводником: потомки поколение за поколением следуют за своими предками-первопроходцами. Предыдущие поколения прокладывают жизненный путь для последующих. Предыдущие здесь – первые и главные, а последующие – последние и находящиеся в послушании. </w:t>
      </w:r>
    </w:p>
    <w:p w:rsidR="006D01C0" w:rsidRDefault="006D01C0" w:rsidP="006D01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древний корнесловный образ, скрытый в приставке по-, достаточно образно указывает «Школьный этимологический словарь» Н. Шанского: «ПО. Общеславянское индоевропейского характера. Первоначальное значение – «за», «после». См. поздний. ... ПОЗДНИЙ. Общеславянское. Суффиксальное производное от поздъ «поздний» ... От той же основы, что и латинское post «после», албанское pas «после, следом» и т.д. Д в поздъ является суффиксом (ср. под, над, зад и др.) ([1], с. 239, 242). Поскольку слово поздний приобрело свое временное значение уже в поздние времена, развивая этимологию Н.Шанского можно легко восстановить первоначальный пространственный корнесловный образ: по- это, буквально, находящееся позади. С точки зрения нашего языка и народа, все без исключения потомки и последователи по сути не могут быть передовыми людьми по отношению к своим предкам и предводителям, поскольку они находятся позади них(!). Так утверждает наш древний и неизменный в своих этимологических корнях славяно-русский язык. С этим утверждением, как следует из процитированного словаря, согласны и иные языки. 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убедительности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обратимся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англоязычному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онлайновому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этимологическому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словарю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Харпера</w:t>
      </w:r>
      <w:r>
        <w:rPr>
          <w:rFonts w:ascii="Times New Roman" w:hAnsi="Times New Roman" w:cs="Times New Roman"/>
          <w:sz w:val="28"/>
          <w:szCs w:val="28"/>
          <w:lang w:val="en-US"/>
        </w:rPr>
        <w:t>: «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post-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word-forming element meaning "after," from Latin post "behind, after, afterward," from *pos-ti (cognates: Arcadian pos, Doric poti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"toward, to, near, close by;" Old Church Slavonic po "behind, after," pozdu "late;" Lithuanian pas "at, by"), from PIE *apo- (cognates: Greek apo "from," Latin ab "away from" see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apo-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Перевод: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пост- </w:t>
      </w:r>
      <w:r>
        <w:rPr>
          <w:rFonts w:ascii="Times New Roman" w:hAnsi="Times New Roman" w:cs="Times New Roman"/>
          <w:sz w:val="28"/>
          <w:szCs w:val="28"/>
        </w:rPr>
        <w:t>словообразующий элемент, означающий «после», из латинского пост «сзади, после, потом», из *пос-ти (соответствует: аркадскому пос, дорическому поти «по направлению к, рядом, поблизости»; старому церковнославянскому по «сзади, после», поздъ «поздно», литовскому пас «около, после»), из праиндоевропейского *апо- (соответствует греческому апо «от, из», латинскому аб «вдали от», см. апо-) ([2],</w:t>
      </w:r>
      <w: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http://www.etymonline.com/index.php?term=post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D01C0" w:rsidRDefault="006D01C0" w:rsidP="006D01C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Евангельский корнесловный образ, воскресивший служебное слово и приставку </w:t>
      </w:r>
      <w:r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 первоначальном промыслительном значении, раскрывается в речи самого Иисуса Христа, обращенной к его современникам. В конце завершающей главы евангелия от Иоанна читаем строки о призвании апостола Петра: «Сие же рече, назнаменуя, коею смертию прославит Бога. И сия рек, глагола ему иди </w:t>
      </w:r>
      <w:r>
        <w:rPr>
          <w:rFonts w:ascii="Times New Roman" w:hAnsi="Times New Roman" w:cs="Times New Roman"/>
          <w:b/>
          <w:sz w:val="28"/>
          <w:szCs w:val="28"/>
        </w:rPr>
        <w:t>по мне</w:t>
      </w:r>
      <w:r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бращься же Петр виде ученика, егоже любляше Иисус, вослед идуща, иже и возлеже на вечери на перси его и рече Господи, кто есть предаяи тя. Сего видев Петр, глагола Иисусови: Господи, сеи же что. Глагола ему Иисус: аще хощу, да тои пребывает, дондеже прииду, что к тебе, 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гряди» (От Иоанна, 21:19-22). Современный перевод: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Сказал же это, давая разуметь, какою смертью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прославит Бога. И, сказав сие, говорит ему: иди за Мною. Петр же, обратившись, видит идущего за ним ученика, которого любил Иисус и который на вечери, приклонившись к груди Его, сказал: Господи! кто предаст Тебя? Его увидев, Петр говорит Иисусу: Господи! а он что? Иисус говорит ему: если Я хочу, чтобы он пребыл, пока приду, что тебе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того?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 иди за Мною».</w:t>
      </w:r>
    </w:p>
    <w:p w:rsidR="006D01C0" w:rsidRDefault="006D01C0" w:rsidP="006D01C0">
      <w:pPr>
        <w:spacing w:before="100" w:beforeAutospacing="1" w:after="100" w:afterAutospacing="1" w:line="240" w:lineRule="auto"/>
        <w:ind w:firstLine="567"/>
        <w:contextualSpacing/>
        <w:jc w:val="both"/>
        <w:rPr>
          <w:rStyle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церковнославянском тексте Евангелия словосочетание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 мне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речи Иисуса Христа повторяется довольно часто, и всегда в одном и том же значении: «последование». Христос – пастырь своих овец, предводитель спасаемого Им человечества.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егда своя овцы ижденет, пред ними ходит: и овцы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идут, яко ведят глас его: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чуждем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не идут, но бежат от него, яко не знают чуждаго гласа» (От Иоанна, 10:4-5). Перевод: «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И когда выведет своих овец, идет перед ними; а овцы за ним идут, потому что знают голос его». </w:t>
      </w:r>
    </w:p>
    <w:p w:rsidR="006D01C0" w:rsidRDefault="006D01C0" w:rsidP="006D01C0">
      <w:pPr>
        <w:spacing w:before="100" w:beforeAutospacing="1" w:after="100" w:afterAutospacing="1" w:line="240" w:lineRule="auto"/>
        <w:ind w:firstLine="567"/>
        <w:contextualSpacing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Таким образом, Евангелие в сочетании с этимологией придает служебному слову и приставке по- высший непреходящий переносный смысл: </w:t>
      </w:r>
      <w:r>
        <w:rPr>
          <w:rStyle w:val="21"/>
          <w:rFonts w:ascii="Times New Roman" w:hAnsi="Times New Roman" w:cs="Times New Roman"/>
          <w:i/>
          <w:sz w:val="28"/>
          <w:szCs w:val="28"/>
        </w:rPr>
        <w:t>по-следование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есть следование по пути спасения души, проложенному и указанному нам Иисусом Христом, послушание Гласу Божию внутри нас, исполнение Евангельских заповедей блаженства, в которых открывается Воля Божия. «</w:t>
      </w:r>
      <w:r>
        <w:rPr>
          <w:rFonts w:ascii="Arial" w:hAnsi="Arial" w:cs="Arial"/>
          <w:noProof/>
          <w:color w:val="0078A6"/>
          <w:sz w:val="17"/>
          <w:szCs w:val="17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Описание: http://y.bibleonline.ru/img/s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Описание: http://y.bibleonline.ru/img/s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78A6"/>
          <w:sz w:val="17"/>
          <w:szCs w:val="17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Описание: http://y.bibleonline.ru/img/s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Описание: http://y.bibleonline.ru/img/s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Глагола ему фома: Господи, не вемы, камо идеши: и како можем путь ведети?  Глагола ему Иисус: аз есмь путь и истина и живот: никтоже приидет ко Отцу, токмо мною» (От Иоанна 14:5,6). </w:t>
      </w:r>
    </w:p>
    <w:p w:rsidR="006D01C0" w:rsidRDefault="006D01C0" w:rsidP="006D01C0">
      <w:pPr>
        <w:spacing w:before="100" w:beforeAutospacing="1" w:after="100" w:afterAutospacing="1" w:line="240" w:lineRule="auto"/>
        <w:ind w:firstLine="567"/>
        <w:contextualSpacing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Второй и основной корень слова </w:t>
      </w:r>
      <w:r>
        <w:rPr>
          <w:rStyle w:val="21"/>
          <w:rFonts w:ascii="Times New Roman" w:hAnsi="Times New Roman" w:cs="Times New Roman"/>
          <w:i/>
          <w:sz w:val="28"/>
          <w:szCs w:val="28"/>
        </w:rPr>
        <w:t xml:space="preserve">последование 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– след также имеет свою древнюю этимологию и многократно встречается в тексте церковнославянского Евангелия наших предков.  Древний образ, к которому </w:t>
      </w:r>
      <w:r>
        <w:rPr>
          <w:rStyle w:val="21"/>
          <w:rFonts w:ascii="Times New Roman" w:hAnsi="Times New Roman" w:cs="Times New Roman"/>
          <w:sz w:val="28"/>
          <w:szCs w:val="28"/>
        </w:rPr>
        <w:lastRenderedPageBreak/>
        <w:t xml:space="preserve">восходит этот корень, порождается сочетанием представления о соединении, связи (приставочный корень съ-) и представления о легком продвижении, скольжении (-ле(й) с суффиксом –дъ). К этому же корнесловному образу ученые возводят английское слово </w:t>
      </w:r>
      <w:r>
        <w:rPr>
          <w:rStyle w:val="21"/>
          <w:rFonts w:ascii="Times New Roman" w:hAnsi="Times New Roman" w:cs="Times New Roman"/>
          <w:sz w:val="28"/>
          <w:szCs w:val="28"/>
          <w:lang w:val="en-US"/>
        </w:rPr>
        <w:t xml:space="preserve">sledge 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«сани». В словаре Н. Шанского указано, что первоначальным было значение «след от саней» ([1], с. 293). Образ плавного и легкого следования за той силой, с которой ты связан, которая буквально тянет тебя за собой, - это, пожалуй, наиболее близкое к научной этимологии этого слова представления. Будь то следователь, следопыт, или просто следующий куда-либо человек, он всегда ведомый, всегда увлекаемый какой-либо предшествующей ему силой, с которой он связан. Сочетание древних корнесловных образов </w:t>
      </w:r>
      <w:r>
        <w:rPr>
          <w:rStyle w:val="21"/>
          <w:rFonts w:ascii="Times New Roman" w:hAnsi="Times New Roman" w:cs="Times New Roman"/>
          <w:i/>
          <w:sz w:val="28"/>
          <w:szCs w:val="28"/>
        </w:rPr>
        <w:t>по-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как «позади» и </w:t>
      </w:r>
      <w:r>
        <w:rPr>
          <w:rStyle w:val="21"/>
          <w:rFonts w:ascii="Times New Roman" w:hAnsi="Times New Roman" w:cs="Times New Roman"/>
          <w:i/>
          <w:sz w:val="28"/>
          <w:szCs w:val="28"/>
        </w:rPr>
        <w:t>-след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как «легкое скольжение за той силой, к которой привязан» порождает единое представление о последовании. Образец последования - это жизненный путь ведомого человека, который послушно и без сопротивления исполняет высшую волю своего предводителя. К примеру, пушкинский Онегин, «ученый малый, но педант», на протяжении всей своей жизни был в высшей степени последовательным рабом своего кумира – общественного мнения. Именно эта высшая для него сила, «пружина чести», сначала удержала его от ответной любви к Татьяне, затем принудила с легкостью застрелить своего единственного друга Ленского, затем – заставила влюбиться в светскую львицу и жену своего приятеля, попробовать совратить ее. Педантичная последовательность далеко не всегда является неоспоримым достоинством. Можно быть последовательным подлецом, вором, лжецом.   Степень порядочности, благородства и достоинства последовательного человека зависит не от него самого, а от того предводителя и пастыря, чьим последователем он является. Высший смысл и образец достойного поведения, называемого словами с этимологическим корнем </w:t>
      </w:r>
      <w:r>
        <w:rPr>
          <w:rStyle w:val="21"/>
          <w:rFonts w:ascii="Times New Roman" w:hAnsi="Times New Roman" w:cs="Times New Roman"/>
          <w:i/>
          <w:sz w:val="28"/>
          <w:szCs w:val="28"/>
        </w:rPr>
        <w:t>след</w:t>
      </w:r>
      <w:r>
        <w:rPr>
          <w:rStyle w:val="21"/>
          <w:rFonts w:ascii="Times New Roman" w:hAnsi="Times New Roman" w:cs="Times New Roman"/>
          <w:sz w:val="28"/>
          <w:szCs w:val="28"/>
        </w:rPr>
        <w:t>, открывается в Евангелии.</w:t>
      </w:r>
    </w:p>
    <w:p w:rsidR="006D01C0" w:rsidRDefault="006D01C0" w:rsidP="006D01C0">
      <w:pPr>
        <w:spacing w:before="100" w:beforeAutospacing="1" w:after="100" w:afterAutospacing="1" w:line="240" w:lineRule="auto"/>
        <w:ind w:firstLine="567"/>
        <w:contextualSpacing/>
        <w:jc w:val="both"/>
      </w:pPr>
      <w:r>
        <w:rPr>
          <w:rStyle w:val="21"/>
          <w:rFonts w:ascii="Times New Roman" w:hAnsi="Times New Roman" w:cs="Times New Roman"/>
          <w:sz w:val="28"/>
          <w:szCs w:val="28"/>
        </w:rPr>
        <w:t>Корень след содержится во многих словах церковнославянского Евангелия. К примеру: «</w:t>
      </w:r>
      <w:r>
        <w:rPr>
          <w:rFonts w:ascii="Times New Roman" w:hAnsi="Times New Roman" w:cs="Times New Roman"/>
          <w:sz w:val="28"/>
          <w:szCs w:val="28"/>
        </w:rPr>
        <w:t xml:space="preserve">Блажени кротцыи: яко тии </w:t>
      </w:r>
      <w:r>
        <w:rPr>
          <w:rFonts w:ascii="Times New Roman" w:hAnsi="Times New Roman" w:cs="Times New Roman"/>
          <w:b/>
          <w:sz w:val="28"/>
          <w:szCs w:val="28"/>
        </w:rPr>
        <w:t>наследят</w:t>
      </w:r>
      <w:r>
        <w:rPr>
          <w:rFonts w:ascii="Times New Roman" w:hAnsi="Times New Roman" w:cs="Times New Roman"/>
          <w:sz w:val="28"/>
          <w:szCs w:val="28"/>
        </w:rPr>
        <w:t xml:space="preserve"> землю» (От Матфея, 5:5);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отвещав петр рече ему: се, мы оставихом вся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идохом: что убо будет нам?  Иисус же рече им: аминь глаголю вам, яко вы шедшии по мне, в пакибытие, егда сядет Сын человеческий на престоле славы своея, сядете и вы на двоюнадесяте престолу, судяще обеманадесяте коленома Израилевома» (от Матфея, 19:27-28</w:t>
      </w:r>
      <w:r>
        <w:rPr>
          <w:rFonts w:ascii="Times New Roman" w:hAnsi="Times New Roman" w:cs="Times New Roman"/>
          <w:sz w:val="28"/>
          <w:szCs w:val="28"/>
        </w:rPr>
        <w:t xml:space="preserve">); «Тогда речет царь сущым одесную его: приидите, благословеннии Отца моего, </w:t>
      </w:r>
      <w:r>
        <w:rPr>
          <w:rFonts w:ascii="Times New Roman" w:hAnsi="Times New Roman" w:cs="Times New Roman"/>
          <w:b/>
          <w:sz w:val="28"/>
          <w:szCs w:val="28"/>
        </w:rPr>
        <w:t>наследуйте</w:t>
      </w:r>
      <w:r>
        <w:rPr>
          <w:rFonts w:ascii="Times New Roman" w:hAnsi="Times New Roman" w:cs="Times New Roman"/>
          <w:sz w:val="28"/>
          <w:szCs w:val="28"/>
        </w:rPr>
        <w:t xml:space="preserve"> уготованное вам царствие от сложения мира» (от Матфея, 25:34); «И се суть </w:t>
      </w:r>
      <w:r>
        <w:rPr>
          <w:rFonts w:ascii="Times New Roman" w:hAnsi="Times New Roman" w:cs="Times New Roman"/>
          <w:b/>
          <w:sz w:val="28"/>
          <w:szCs w:val="28"/>
        </w:rPr>
        <w:t>последнии</w:t>
      </w:r>
      <w:r>
        <w:rPr>
          <w:rFonts w:ascii="Times New Roman" w:hAnsi="Times New Roman" w:cs="Times New Roman"/>
          <w:sz w:val="28"/>
          <w:szCs w:val="28"/>
        </w:rPr>
        <w:t xml:space="preserve">, иже будут перви, и суть первии, иже будут </w:t>
      </w:r>
      <w:r>
        <w:rPr>
          <w:rFonts w:ascii="Times New Roman" w:hAnsi="Times New Roman" w:cs="Times New Roman"/>
          <w:b/>
          <w:sz w:val="28"/>
          <w:szCs w:val="28"/>
        </w:rPr>
        <w:t>последни</w:t>
      </w:r>
      <w:r>
        <w:rPr>
          <w:rFonts w:ascii="Times New Roman" w:hAnsi="Times New Roman" w:cs="Times New Roman"/>
          <w:sz w:val="28"/>
          <w:szCs w:val="28"/>
        </w:rPr>
        <w:t xml:space="preserve">» (от Луки, 13:30). </w:t>
      </w:r>
    </w:p>
    <w:p w:rsidR="006D01C0" w:rsidRDefault="006D01C0" w:rsidP="006D01C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Интересно, что уже упомянутый антипод кротких христиан, пушкинский Онегин был «наследник всех своих родных». Вступив в права наследника земных благ, он отрекся от главного духовного наследия, составляющего смысл существования человека – от уготованного всем нам блаженства в Царствии Небесном. «Но я не создан для блаженства, ему чужда душа моя» (А.Пушкин, «Евгений Онегин», глава 4, строфа 14). </w:t>
      </w:r>
    </w:p>
    <w:p w:rsidR="006D01C0" w:rsidRDefault="006D01C0" w:rsidP="006D01C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Евангельский смысл, содержащийся в корне слова </w:t>
      </w:r>
      <w:r>
        <w:rPr>
          <w:rFonts w:ascii="Times New Roman" w:hAnsi="Times New Roman" w:cs="Times New Roman"/>
          <w:i/>
          <w:sz w:val="28"/>
          <w:szCs w:val="28"/>
        </w:rPr>
        <w:t>след</w:t>
      </w:r>
      <w:r>
        <w:rPr>
          <w:rFonts w:ascii="Times New Roman" w:hAnsi="Times New Roman" w:cs="Times New Roman"/>
          <w:sz w:val="28"/>
          <w:szCs w:val="28"/>
        </w:rPr>
        <w:t xml:space="preserve">, полностью противоположен литературным и житейским образцам «модных тиранов» и «роковых искусителей» вроде Онегина. </w:t>
      </w:r>
      <w:r>
        <w:rPr>
          <w:rFonts w:ascii="Times New Roman" w:hAnsi="Times New Roman" w:cs="Times New Roman"/>
          <w:i/>
          <w:sz w:val="28"/>
          <w:szCs w:val="28"/>
        </w:rPr>
        <w:t>Последование</w:t>
      </w:r>
      <w:r>
        <w:rPr>
          <w:rFonts w:ascii="Times New Roman" w:hAnsi="Times New Roman" w:cs="Times New Roman"/>
          <w:sz w:val="28"/>
          <w:szCs w:val="28"/>
        </w:rPr>
        <w:t xml:space="preserve"> в высшем смысле этого слова представляет собой уподобление человека Иисусу Христу как во внутренней, так и во внешней жизни: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Приидите ко мне вси труждающиися и обремененнии, и аз упокою вы: возмите иго мое на себе и научитеся от мене, яко кроток есмь и смирен сердцем: и обрящете покой душам вашим: иго бо мое благо, и бремя мое легко есть» (от Матфея, 11:28).</w:t>
      </w:r>
    </w:p>
    <w:p w:rsidR="00B1017C" w:rsidRDefault="00B1017C">
      <w:bookmarkStart w:id="0" w:name="_GoBack"/>
      <w:bookmarkEnd w:id="0"/>
    </w:p>
    <w:sectPr w:rsidR="00B1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1B"/>
    <w:rsid w:val="00522C1B"/>
    <w:rsid w:val="006D01C0"/>
    <w:rsid w:val="00B1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1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01C0"/>
    <w:pPr>
      <w:ind w:left="720"/>
      <w:contextualSpacing/>
    </w:pPr>
  </w:style>
  <w:style w:type="character" w:customStyle="1" w:styleId="21">
    <w:name w:val="Цитата 21"/>
    <w:basedOn w:val="a0"/>
    <w:rsid w:val="006D0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1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01C0"/>
    <w:pPr>
      <w:ind w:left="720"/>
      <w:contextualSpacing/>
    </w:pPr>
  </w:style>
  <w:style w:type="character" w:customStyle="1" w:styleId="21">
    <w:name w:val="Цитата 21"/>
    <w:basedOn w:val="a0"/>
    <w:rsid w:val="006D0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online.ru/bible/csl/43/14/#h5-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ymonline.com/index.php?term=pos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tymonline.com/index.php?term=apo-&amp;allowed_in_frame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tymonline.com/index.php?term=post-&amp;allowed_in_frame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2234</Words>
  <Characters>12737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2017-08-22T06:42:00Z</dcterms:created>
  <dcterms:modified xsi:type="dcterms:W3CDTF">2017-08-22T06:42:00Z</dcterms:modified>
</cp:coreProperties>
</file>